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E33F" w14:textId="77777777" w:rsidR="005D16BA" w:rsidRDefault="005D16BA">
      <w:pPr>
        <w:rPr>
          <w:rFonts w:hint="eastAsia"/>
        </w:rPr>
      </w:pPr>
    </w:p>
    <w:p w14:paraId="1A21F581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《苔》袁枚的拼音版：一首小诗的细腻呈现</w:t>
      </w:r>
    </w:p>
    <w:p w14:paraId="197F9462" w14:textId="77777777" w:rsidR="005D16BA" w:rsidRDefault="005D16BA">
      <w:pPr>
        <w:rPr>
          <w:rFonts w:hint="eastAsia"/>
        </w:rPr>
      </w:pPr>
    </w:p>
    <w:p w14:paraId="26BF34F5" w14:textId="77777777" w:rsidR="005D16BA" w:rsidRDefault="005D16BA">
      <w:pPr>
        <w:rPr>
          <w:rFonts w:hint="eastAsia"/>
        </w:rPr>
      </w:pPr>
    </w:p>
    <w:p w14:paraId="346689F1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在清朝乾隆年间，有一位才华横溢的诗人，他叫袁枚。袁枚不仅以其诗歌创作闻名于世，而且他的文学批评和散文同样享有盛誉。在其众多作品中，《苔》是一首特别能够展现其艺术风格的小诗。这首诗简短而意蕴深长，它以苔藓为题材，表达了作者对于自然细微之处的关注和对生命顽强不息的赞美。为了让更多的读者能欣赏到这首诗的魅力，我们特地将《苔》转换成拼音版，以便人们吟诵。</w:t>
      </w:r>
    </w:p>
    <w:p w14:paraId="4D58EF78" w14:textId="77777777" w:rsidR="005D16BA" w:rsidRDefault="005D16BA">
      <w:pPr>
        <w:rPr>
          <w:rFonts w:hint="eastAsia"/>
        </w:rPr>
      </w:pPr>
    </w:p>
    <w:p w14:paraId="3C2D07E5" w14:textId="77777777" w:rsidR="005D16BA" w:rsidRDefault="005D16BA">
      <w:pPr>
        <w:rPr>
          <w:rFonts w:hint="eastAsia"/>
        </w:rPr>
      </w:pPr>
    </w:p>
    <w:p w14:paraId="315A6B1D" w14:textId="77777777" w:rsidR="005D16BA" w:rsidRDefault="005D16BA">
      <w:pPr>
        <w:rPr>
          <w:rFonts w:hint="eastAsia"/>
        </w:rPr>
      </w:pPr>
    </w:p>
    <w:p w14:paraId="54365C5F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从文字到音符：拼音版的诞生</w:t>
      </w:r>
    </w:p>
    <w:p w14:paraId="61CEDA53" w14:textId="77777777" w:rsidR="005D16BA" w:rsidRDefault="005D16BA">
      <w:pPr>
        <w:rPr>
          <w:rFonts w:hint="eastAsia"/>
        </w:rPr>
      </w:pPr>
    </w:p>
    <w:p w14:paraId="60DD9F8B" w14:textId="77777777" w:rsidR="005D16BA" w:rsidRDefault="005D16BA">
      <w:pPr>
        <w:rPr>
          <w:rFonts w:hint="eastAsia"/>
        </w:rPr>
      </w:pPr>
    </w:p>
    <w:p w14:paraId="4349C505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《苔》原诗如下：</w:t>
      </w:r>
    </w:p>
    <w:p w14:paraId="37AB1D6A" w14:textId="77777777" w:rsidR="005D16BA" w:rsidRDefault="005D16BA">
      <w:pPr>
        <w:rPr>
          <w:rFonts w:hint="eastAsia"/>
        </w:rPr>
      </w:pPr>
    </w:p>
    <w:p w14:paraId="6443D181" w14:textId="77777777" w:rsidR="005D16BA" w:rsidRDefault="005D16BA">
      <w:pPr>
        <w:rPr>
          <w:rFonts w:hint="eastAsia"/>
        </w:rPr>
      </w:pPr>
      <w:r>
        <w:rPr>
          <w:rFonts w:hint="eastAsia"/>
        </w:rPr>
        <w:t>白日不到处，青春恰自来。</w:t>
      </w:r>
    </w:p>
    <w:p w14:paraId="76A01567" w14:textId="77777777" w:rsidR="005D16BA" w:rsidRDefault="005D16BA">
      <w:pPr>
        <w:rPr>
          <w:rFonts w:hint="eastAsia"/>
        </w:rPr>
      </w:pPr>
    </w:p>
    <w:p w14:paraId="65CA81E1" w14:textId="77777777" w:rsidR="005D16BA" w:rsidRDefault="005D16BA">
      <w:pPr>
        <w:rPr>
          <w:rFonts w:hint="eastAsia"/>
        </w:rPr>
      </w:pPr>
      <w:r>
        <w:rPr>
          <w:rFonts w:hint="eastAsia"/>
        </w:rPr>
        <w:t>苔花如米小，也学牡丹开。</w:t>
      </w:r>
    </w:p>
    <w:p w14:paraId="12FABC7B" w14:textId="77777777" w:rsidR="005D16BA" w:rsidRDefault="005D16BA">
      <w:pPr>
        <w:rPr>
          <w:rFonts w:hint="eastAsia"/>
        </w:rPr>
      </w:pPr>
    </w:p>
    <w:p w14:paraId="5D907BA0" w14:textId="77777777" w:rsidR="005D16BA" w:rsidRDefault="005D16BA">
      <w:pPr>
        <w:rPr>
          <w:rFonts w:hint="eastAsia"/>
        </w:rPr>
      </w:pPr>
    </w:p>
    <w:p w14:paraId="54A874F6" w14:textId="77777777" w:rsidR="005D16BA" w:rsidRDefault="005D16BA">
      <w:pPr>
        <w:rPr>
          <w:rFonts w:hint="eastAsia"/>
        </w:rPr>
      </w:pPr>
    </w:p>
    <w:p w14:paraId="42B349B5" w14:textId="77777777" w:rsidR="005D16BA" w:rsidRDefault="005D16BA">
      <w:pPr>
        <w:rPr>
          <w:rFonts w:hint="eastAsia"/>
        </w:rPr>
      </w:pPr>
      <w:r>
        <w:rPr>
          <w:rFonts w:hint="eastAsia"/>
        </w:rPr>
        <w:t>当我们将这些优美的汉字转化为拼音时，每一行诗句都仿佛化作了跳动的音符，给读者带来了全新的阅读体验。拼音版的《苔》是这样书写的：</w:t>
      </w:r>
    </w:p>
    <w:p w14:paraId="17DE5AB3" w14:textId="77777777" w:rsidR="005D16BA" w:rsidRDefault="005D16BA">
      <w:pPr>
        <w:rPr>
          <w:rFonts w:hint="eastAsia"/>
        </w:rPr>
      </w:pPr>
    </w:p>
    <w:p w14:paraId="62E4F8D8" w14:textId="77777777" w:rsidR="005D16BA" w:rsidRDefault="005D16BA">
      <w:pPr>
        <w:rPr>
          <w:rFonts w:hint="eastAsia"/>
        </w:rPr>
      </w:pPr>
      <w:r>
        <w:rPr>
          <w:rFonts w:hint="eastAsia"/>
        </w:rPr>
        <w:t>Bái rì bú dào chù, qīng chūn qià zì lái.</w:t>
      </w:r>
    </w:p>
    <w:p w14:paraId="6B35E70A" w14:textId="77777777" w:rsidR="005D16BA" w:rsidRDefault="005D16BA">
      <w:pPr>
        <w:rPr>
          <w:rFonts w:hint="eastAsia"/>
        </w:rPr>
      </w:pPr>
    </w:p>
    <w:p w14:paraId="65D28063" w14:textId="77777777" w:rsidR="005D16BA" w:rsidRDefault="005D16BA">
      <w:pPr>
        <w:rPr>
          <w:rFonts w:hint="eastAsia"/>
        </w:rPr>
      </w:pPr>
      <w:r>
        <w:rPr>
          <w:rFonts w:hint="eastAsia"/>
        </w:rPr>
        <w:t>Tái huā rú mǐ xiǎo, yě xué mǔ dān kāi.</w:t>
      </w:r>
    </w:p>
    <w:p w14:paraId="6DEEC17E" w14:textId="77777777" w:rsidR="005D16BA" w:rsidRDefault="005D16BA">
      <w:pPr>
        <w:rPr>
          <w:rFonts w:hint="eastAsia"/>
        </w:rPr>
      </w:pPr>
    </w:p>
    <w:p w14:paraId="439B7FF4" w14:textId="77777777" w:rsidR="005D16BA" w:rsidRDefault="005D16BA">
      <w:pPr>
        <w:rPr>
          <w:rFonts w:hint="eastAsia"/>
        </w:rPr>
      </w:pPr>
    </w:p>
    <w:p w14:paraId="71BD1AFA" w14:textId="77777777" w:rsidR="005D16BA" w:rsidRDefault="005D16BA">
      <w:pPr>
        <w:rPr>
          <w:rFonts w:hint="eastAsia"/>
        </w:rPr>
      </w:pPr>
    </w:p>
    <w:p w14:paraId="493FA25C" w14:textId="77777777" w:rsidR="005D16BA" w:rsidRDefault="005D16BA">
      <w:pPr>
        <w:rPr>
          <w:rFonts w:hint="eastAsia"/>
        </w:rPr>
      </w:pPr>
      <w:r>
        <w:rPr>
          <w:rFonts w:hint="eastAsia"/>
        </w:rPr>
        <w:t>这样的转换不仅仅是简单的字母替换，更是一种文化的传承与创新。通过拼音，即使不懂中文的人也能尝试读出这首诗的韵律，感受中国古典诗歌的独特魅力。</w:t>
      </w:r>
    </w:p>
    <w:p w14:paraId="41B499F6" w14:textId="77777777" w:rsidR="005D16BA" w:rsidRDefault="005D16BA">
      <w:pPr>
        <w:rPr>
          <w:rFonts w:hint="eastAsia"/>
        </w:rPr>
      </w:pPr>
    </w:p>
    <w:p w14:paraId="724E450F" w14:textId="77777777" w:rsidR="005D16BA" w:rsidRDefault="005D16BA">
      <w:pPr>
        <w:rPr>
          <w:rFonts w:hint="eastAsia"/>
        </w:rPr>
      </w:pPr>
    </w:p>
    <w:p w14:paraId="3394C944" w14:textId="77777777" w:rsidR="005D16BA" w:rsidRDefault="005D16BA">
      <w:pPr>
        <w:rPr>
          <w:rFonts w:hint="eastAsia"/>
        </w:rPr>
      </w:pPr>
    </w:p>
    <w:p w14:paraId="2A111D40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拼音版《苔》的教育意义</w:t>
      </w:r>
    </w:p>
    <w:p w14:paraId="139C989E" w14:textId="77777777" w:rsidR="005D16BA" w:rsidRDefault="005D16BA">
      <w:pPr>
        <w:rPr>
          <w:rFonts w:hint="eastAsia"/>
        </w:rPr>
      </w:pPr>
    </w:p>
    <w:p w14:paraId="489F91BC" w14:textId="77777777" w:rsidR="005D16BA" w:rsidRDefault="005D16BA">
      <w:pPr>
        <w:rPr>
          <w:rFonts w:hint="eastAsia"/>
        </w:rPr>
      </w:pPr>
    </w:p>
    <w:p w14:paraId="2963A3EC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拼音版的《苔》对于汉语学习者来说是一个极好的教材。无论是儿童还是成人，都可以借助拼音来学习汉字的发音。这首诗的简单词汇和结构使得它成为初学者练习阅读的理想选择。通过反复朗读，学习者可以逐渐掌握中文的语调和节奏，提高语言表达能力。更重要的是，《苔》所传达的精神——即使是在最不起眼的地方，生命也会绽放光彩，这本身就是一堂生动的生命教育课。</w:t>
      </w:r>
    </w:p>
    <w:p w14:paraId="4F4EAFFB" w14:textId="77777777" w:rsidR="005D16BA" w:rsidRDefault="005D16BA">
      <w:pPr>
        <w:rPr>
          <w:rFonts w:hint="eastAsia"/>
        </w:rPr>
      </w:pPr>
    </w:p>
    <w:p w14:paraId="658BEAEC" w14:textId="77777777" w:rsidR="005D16BA" w:rsidRDefault="005D16BA">
      <w:pPr>
        <w:rPr>
          <w:rFonts w:hint="eastAsia"/>
        </w:rPr>
      </w:pPr>
    </w:p>
    <w:p w14:paraId="4164C2F4" w14:textId="77777777" w:rsidR="005D16BA" w:rsidRDefault="005D16BA">
      <w:pPr>
        <w:rPr>
          <w:rFonts w:hint="eastAsia"/>
        </w:rPr>
      </w:pPr>
    </w:p>
    <w:p w14:paraId="49B524E9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跨越时空的交流：拼音版《苔》的文化价值</w:t>
      </w:r>
    </w:p>
    <w:p w14:paraId="07DDB00D" w14:textId="77777777" w:rsidR="005D16BA" w:rsidRDefault="005D16BA">
      <w:pPr>
        <w:rPr>
          <w:rFonts w:hint="eastAsia"/>
        </w:rPr>
      </w:pPr>
    </w:p>
    <w:p w14:paraId="463D5ADA" w14:textId="77777777" w:rsidR="005D16BA" w:rsidRDefault="005D16BA">
      <w:pPr>
        <w:rPr>
          <w:rFonts w:hint="eastAsia"/>
        </w:rPr>
      </w:pPr>
    </w:p>
    <w:p w14:paraId="0CA957A9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尽管《苔》出自几百年前的清代，但它的信息却具有超越时代的普遍性。袁枚在这首诗中所描绘的苔藓，虽微不足道，却有着像牡丹一样开放的决心。这种精神在任何时代都是值得推崇的。拼音版的《苔》让古今中外的读者都能跨越时空的距离，共同感受到这份力量。它不仅是中国传统文化的一颗明珠，也是连接世界文化的桥梁。在这个全球化的时代，用拼音版的《苔》进行文化交流，无疑为不同文化背景的人们提供了一个新的沟通平台。</w:t>
      </w:r>
    </w:p>
    <w:p w14:paraId="7E2C417F" w14:textId="77777777" w:rsidR="005D16BA" w:rsidRDefault="005D16BA">
      <w:pPr>
        <w:rPr>
          <w:rFonts w:hint="eastAsia"/>
        </w:rPr>
      </w:pPr>
    </w:p>
    <w:p w14:paraId="721632DF" w14:textId="77777777" w:rsidR="005D16BA" w:rsidRDefault="005D16BA">
      <w:pPr>
        <w:rPr>
          <w:rFonts w:hint="eastAsia"/>
        </w:rPr>
      </w:pPr>
    </w:p>
    <w:p w14:paraId="201A8B0A" w14:textId="77777777" w:rsidR="005D16BA" w:rsidRDefault="005D16BA">
      <w:pPr>
        <w:rPr>
          <w:rFonts w:hint="eastAsia"/>
        </w:rPr>
      </w:pPr>
    </w:p>
    <w:p w14:paraId="0EBFFCA6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最后的总结：《苔》的永恒之美</w:t>
      </w:r>
    </w:p>
    <w:p w14:paraId="5FB4411D" w14:textId="77777777" w:rsidR="005D16BA" w:rsidRDefault="005D16BA">
      <w:pPr>
        <w:rPr>
          <w:rFonts w:hint="eastAsia"/>
        </w:rPr>
      </w:pPr>
    </w:p>
    <w:p w14:paraId="37BD0B5B" w14:textId="77777777" w:rsidR="005D16BA" w:rsidRDefault="005D16BA">
      <w:pPr>
        <w:rPr>
          <w:rFonts w:hint="eastAsia"/>
        </w:rPr>
      </w:pPr>
    </w:p>
    <w:p w14:paraId="6D36A283" w14:textId="77777777" w:rsidR="005D16BA" w:rsidRDefault="005D16BA">
      <w:pPr>
        <w:rPr>
          <w:rFonts w:hint="eastAsia"/>
        </w:rPr>
      </w:pPr>
      <w:r>
        <w:rPr>
          <w:rFonts w:hint="eastAsia"/>
        </w:rPr>
        <w:tab/>
        <w:t>无论时光如何流转，《苔》所蕴含的美与力量都将永存。袁枚通过这首简短的小诗告诉我们，生命的每一个瞬间都有其独特的价值，即便是最平凡的事物也能展现出非凡的魅力。拼音版的《苔》不仅是对中国古典诗歌的一种新诠释，更是对我们心灵的一次温柔触动。让我们一起诵读这首诗，用心去聆听那来自古代的声音，感受那份跨越时空的共鸣吧。</w:t>
      </w:r>
    </w:p>
    <w:p w14:paraId="3ED2EA4B" w14:textId="77777777" w:rsidR="005D16BA" w:rsidRDefault="005D16BA">
      <w:pPr>
        <w:rPr>
          <w:rFonts w:hint="eastAsia"/>
        </w:rPr>
      </w:pPr>
    </w:p>
    <w:p w14:paraId="2573DFBA" w14:textId="77777777" w:rsidR="005D16BA" w:rsidRDefault="005D16BA">
      <w:pPr>
        <w:rPr>
          <w:rFonts w:hint="eastAsia"/>
        </w:rPr>
      </w:pPr>
    </w:p>
    <w:p w14:paraId="580C448D" w14:textId="77777777" w:rsidR="005D16BA" w:rsidRDefault="005D1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C5B09" w14:textId="695AB630" w:rsidR="00C35FAB" w:rsidRDefault="00C35FAB"/>
    <w:sectPr w:rsidR="00C3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AB"/>
    <w:rsid w:val="005D16BA"/>
    <w:rsid w:val="00C35FA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9F4A-C514-4391-81AA-CDD9EB6A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