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造句子是什么呢？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造句子就是把我们学到的词语按照一定的规则组合起来，形成一个有意义的句子。对于一年级的小朋友来说，造句子应该尽量简单，让他们能很容易理解和操作。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怎么造简单的句子？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在造简单句子时，我们可以从基本的句型开始学习。比如，“我喜欢苹果”、“今天是晴天”、“小猫在玩球”等。这样的句子结构简单，容易让小朋友理解。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使用常见的词语造句子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我们可以选择一些小朋友熟悉的词语，比如“猫”、“狗”、“玩具”、“书”等。用这些词语组成句子。例如：“小狗在跑”，“我在读书”，这些句子都很简单，适合一年级的小朋友。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游戏的方式来练习造句子。比如，可以让小朋友用一个词语造一个句子，或者给他们一个句子，让他们找出里面的词语并用这些词语造新的句子。这样不仅能帮助他们更好地掌握造句的技巧，还能提高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造句子的练习例子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比如，我们可以用“花”这个词造句子：“花儿很美。”再用“书”这个词造句子：“我在看书。”这样简单的句子可以帮助小朋友更好地理解和使用这些词语。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对于一年级的小朋友来说，造句子不需要太复杂。我们可以从简单的词语开始，通过简单的句型进行练习。通过不断地练习和游戏，小朋友们会逐渐掌握造句的技巧，并且变得越来越自信。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