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69B0D" w14:textId="77777777" w:rsidR="00B3788C" w:rsidRDefault="00B3788C">
      <w:pPr>
        <w:rPr>
          <w:rFonts w:hint="eastAsia"/>
        </w:rPr>
      </w:pPr>
      <w:r>
        <w:rPr>
          <w:rFonts w:hint="eastAsia"/>
        </w:rPr>
        <w:t>三年级17面课的组词和拼音：学习汉语的重要一环</w:t>
      </w:r>
    </w:p>
    <w:p w14:paraId="2AA73D78" w14:textId="77777777" w:rsidR="00B3788C" w:rsidRDefault="00B3788C">
      <w:pPr>
        <w:rPr>
          <w:rFonts w:hint="eastAsia"/>
        </w:rPr>
      </w:pPr>
      <w:r>
        <w:rPr>
          <w:rFonts w:hint="eastAsia"/>
        </w:rPr>
        <w:t>在小学教育阶段，三年级是学生开始深入学习汉字和汉语语言结构的关键时期。课本第17页的内容通常会围绕着新的词汇、句子模式以及拼音的教学展开，这些都是构成中文交流基础的要素。通过学习这些内容，学生们能够更好地理解并运用汉语进行日常交流。</w:t>
      </w:r>
    </w:p>
    <w:p w14:paraId="7F836E4C" w14:textId="77777777" w:rsidR="00B3788C" w:rsidRDefault="00B3788C">
      <w:pPr>
        <w:rPr>
          <w:rFonts w:hint="eastAsia"/>
        </w:rPr>
      </w:pPr>
    </w:p>
    <w:p w14:paraId="494C9BE1" w14:textId="77777777" w:rsidR="00B3788C" w:rsidRDefault="00B3788C">
      <w:pPr>
        <w:rPr>
          <w:rFonts w:hint="eastAsia"/>
        </w:rPr>
      </w:pPr>
      <w:r>
        <w:rPr>
          <w:rFonts w:hint="eastAsia"/>
        </w:rPr>
        <w:t>组词的重要性</w:t>
      </w:r>
    </w:p>
    <w:p w14:paraId="4DEFCA4C" w14:textId="77777777" w:rsidR="00B3788C" w:rsidRDefault="00B3788C">
      <w:pPr>
        <w:rPr>
          <w:rFonts w:hint="eastAsia"/>
        </w:rPr>
      </w:pPr>
      <w:r>
        <w:rPr>
          <w:rFonts w:hint="eastAsia"/>
        </w:rPr>
        <w:t>对于三年级的学生来说，掌握一定数量的词汇，并学会如何将这些词汇组合成有意义的短语或句子，是一项非常重要的技能。组词不仅帮助孩子们扩大词汇量，还培养了他们对词语之间逻辑关系的理解。例如，“书包”、“铅笔盒”这样的组合，既让学生认识到了单个汉字的意义，也了解了它们合在一起形成的新意义。这为以后阅读更复杂的文本打下了坚实的基础。</w:t>
      </w:r>
    </w:p>
    <w:p w14:paraId="7D1F5C66" w14:textId="77777777" w:rsidR="00B3788C" w:rsidRDefault="00B3788C">
      <w:pPr>
        <w:rPr>
          <w:rFonts w:hint="eastAsia"/>
        </w:rPr>
      </w:pPr>
    </w:p>
    <w:p w14:paraId="31AFD75B" w14:textId="77777777" w:rsidR="00B3788C" w:rsidRDefault="00B3788C">
      <w:pPr>
        <w:rPr>
          <w:rFonts w:hint="eastAsia"/>
        </w:rPr>
      </w:pPr>
      <w:r>
        <w:rPr>
          <w:rFonts w:hint="eastAsia"/>
        </w:rPr>
        <w:t>拼音的学习与应用</w:t>
      </w:r>
    </w:p>
    <w:p w14:paraId="1C43EF4B" w14:textId="77777777" w:rsidR="00B3788C" w:rsidRDefault="00B3788C">
      <w:pPr>
        <w:rPr>
          <w:rFonts w:hint="eastAsia"/>
        </w:rPr>
      </w:pPr>
      <w:r>
        <w:rPr>
          <w:rFonts w:hint="eastAsia"/>
        </w:rPr>
        <w:t>拼音作为汉语发音系统的表音符号，它使得非母语者及儿童更容易学习和记忆汉字的正确读法。在三年级教材中，17页的拼音教学部分强调了声母、韵母和声调的知识点。通过反复练习，学生们可以准确地发出每个字的音，这对于提高口语表达能力至关重要。拼音也是识字初期不可或缺的工具，可以帮助学生快速查找生字，在字典里定位需要的信息。</w:t>
      </w:r>
    </w:p>
    <w:p w14:paraId="2EA28F93" w14:textId="77777777" w:rsidR="00B3788C" w:rsidRDefault="00B3788C">
      <w:pPr>
        <w:rPr>
          <w:rFonts w:hint="eastAsia"/>
        </w:rPr>
      </w:pPr>
    </w:p>
    <w:p w14:paraId="71C854F5" w14:textId="77777777" w:rsidR="00B3788C" w:rsidRDefault="00B3788C">
      <w:pPr>
        <w:rPr>
          <w:rFonts w:hint="eastAsia"/>
        </w:rPr>
      </w:pPr>
      <w:r>
        <w:rPr>
          <w:rFonts w:hint="eastAsia"/>
        </w:rPr>
        <w:t>趣味学习方法</w:t>
      </w:r>
    </w:p>
    <w:p w14:paraId="165C28A3" w14:textId="77777777" w:rsidR="00B3788C" w:rsidRDefault="00B3788C">
      <w:pPr>
        <w:rPr>
          <w:rFonts w:hint="eastAsia"/>
        </w:rPr>
      </w:pPr>
      <w:r>
        <w:rPr>
          <w:rFonts w:hint="eastAsia"/>
        </w:rPr>
        <w:t>为了让学习过程更加有趣且有效，教师们往往会采用多种教学手段来教授组词和拼音。比如，利用卡片游戏让孩子们配对汉字与相应的拼音；或者组织小组活动，鼓励同学们一起创造新的词语组合。这样的互动不仅增强了课堂参与度，同时也促进了同学间的合作精神。而且，当孩子们自己动手制作学习材料时，他们对知识的记忆也会更加深刻。</w:t>
      </w:r>
    </w:p>
    <w:p w14:paraId="6E24337B" w14:textId="77777777" w:rsidR="00B3788C" w:rsidRDefault="00B3788C">
      <w:pPr>
        <w:rPr>
          <w:rFonts w:hint="eastAsia"/>
        </w:rPr>
      </w:pPr>
    </w:p>
    <w:p w14:paraId="613494E2" w14:textId="77777777" w:rsidR="00B3788C" w:rsidRDefault="00B3788C">
      <w:pPr>
        <w:rPr>
          <w:rFonts w:hint="eastAsia"/>
        </w:rPr>
      </w:pPr>
      <w:r>
        <w:rPr>
          <w:rFonts w:hint="eastAsia"/>
        </w:rPr>
        <w:t>巩固与拓展</w:t>
      </w:r>
    </w:p>
    <w:p w14:paraId="205440C2" w14:textId="77777777" w:rsidR="00B3788C" w:rsidRDefault="00B3788C">
      <w:pPr>
        <w:rPr>
          <w:rFonts w:hint="eastAsia"/>
        </w:rPr>
      </w:pPr>
      <w:r>
        <w:rPr>
          <w:rFonts w:hint="eastAsia"/>
        </w:rPr>
        <w:t>为了确保学生能够牢固掌握所学内容，课后作业和复习是非常必要的。教师可能会布置一些与课文相关的练习题，如填空、选择正确的拼音等。鼓励学生在生活中积极运用新学到的词汇和拼音，比如在家里的物品上贴标签，用新词描述它们。通过这种方式，学生们可以在实际生活中实践所学，进一步加深对汉语的理解和使用能力。</w:t>
      </w:r>
    </w:p>
    <w:p w14:paraId="0720F858" w14:textId="77777777" w:rsidR="00B3788C" w:rsidRDefault="00B3788C">
      <w:pPr>
        <w:rPr>
          <w:rFonts w:hint="eastAsia"/>
        </w:rPr>
      </w:pPr>
    </w:p>
    <w:p w14:paraId="4337D5D4" w14:textId="77777777" w:rsidR="00B3788C" w:rsidRDefault="00B3788C">
      <w:pPr>
        <w:rPr>
          <w:rFonts w:hint="eastAsia"/>
        </w:rPr>
      </w:pPr>
      <w:r>
        <w:rPr>
          <w:rFonts w:hint="eastAsia"/>
        </w:rPr>
        <w:t>最后的总结</w:t>
      </w:r>
    </w:p>
    <w:p w14:paraId="02A0D53C" w14:textId="77777777" w:rsidR="00B3788C" w:rsidRDefault="00B3788C">
      <w:pPr>
        <w:rPr>
          <w:rFonts w:hint="eastAsia"/>
        </w:rPr>
      </w:pPr>
      <w:r>
        <w:rPr>
          <w:rFonts w:hint="eastAsia"/>
        </w:rPr>
        <w:t>三年级课本第17页关于组词和拼音的教学内容，是小学生汉语学习旅程中的一个重要里程碑。通过系统的学习和有趣的实践活动，学生们不仅提高了自己的语言技能，也为未来更高级别的语文学习奠定了良好的基础。随着不断地探索和练习，相信每位同学都能成为汉语的小专家。</w:t>
      </w:r>
    </w:p>
    <w:p w14:paraId="655BFB5B" w14:textId="77777777" w:rsidR="00B3788C" w:rsidRDefault="00B3788C">
      <w:pPr>
        <w:rPr>
          <w:rFonts w:hint="eastAsia"/>
        </w:rPr>
      </w:pPr>
    </w:p>
    <w:p w14:paraId="29D0ADC6" w14:textId="77777777" w:rsidR="00B3788C" w:rsidRDefault="00B378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0B45F" w14:textId="14C6CDC5" w:rsidR="005C4170" w:rsidRDefault="005C4170"/>
    <w:sectPr w:rsidR="005C4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70"/>
    <w:rsid w:val="005C4170"/>
    <w:rsid w:val="00866415"/>
    <w:rsid w:val="00B3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F2423-6E2E-4A52-B073-BAE2BBF6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