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1DC5" w14:textId="77777777" w:rsidR="00557074" w:rsidRDefault="00557074">
      <w:pPr>
        <w:rPr>
          <w:rFonts w:hint="eastAsia"/>
        </w:rPr>
      </w:pPr>
      <w:r>
        <w:rPr>
          <w:rFonts w:hint="eastAsia"/>
        </w:rPr>
        <w:t>三的拼音节汉字汇总</w:t>
      </w:r>
    </w:p>
    <w:p w14:paraId="23B30CE1" w14:textId="77777777" w:rsidR="00557074" w:rsidRDefault="00557074">
      <w:pPr>
        <w:rPr>
          <w:rFonts w:hint="eastAsia"/>
        </w:rPr>
      </w:pPr>
      <w:r>
        <w:rPr>
          <w:rFonts w:hint="eastAsia"/>
        </w:rPr>
        <w:t>在汉语中，“三”是一个非常重要的数字，它不仅代表数量上的三个，也具有丰富的文化内涵和哲学意义。本篇文章将探讨以“三”的拼音开头的所有汉字，即san1（阴平）、san2（阳平）、san3（上声）和san4（去声），并对其进行一个较为全面的汇总。</w:t>
      </w:r>
    </w:p>
    <w:p w14:paraId="0D5AD717" w14:textId="77777777" w:rsidR="00557074" w:rsidRDefault="00557074">
      <w:pPr>
        <w:rPr>
          <w:rFonts w:hint="eastAsia"/>
        </w:rPr>
      </w:pPr>
    </w:p>
    <w:p w14:paraId="4E283F6F" w14:textId="77777777" w:rsidR="00557074" w:rsidRDefault="00557074">
      <w:pPr>
        <w:rPr>
          <w:rFonts w:hint="eastAsia"/>
        </w:rPr>
      </w:pPr>
      <w:r>
        <w:rPr>
          <w:rFonts w:hint="eastAsia"/>
        </w:rPr>
        <w:t>阴平：san1</w:t>
      </w:r>
    </w:p>
    <w:p w14:paraId="66000122" w14:textId="77777777" w:rsidR="00557074" w:rsidRDefault="00557074">
      <w:pPr>
        <w:rPr>
          <w:rFonts w:hint="eastAsia"/>
        </w:rPr>
      </w:pPr>
      <w:r>
        <w:rPr>
          <w:rFonts w:hint="eastAsia"/>
        </w:rPr>
        <w:t>在四个声调中，san1所对应的汉字最少，但每个都有其独特的含义。例如，“三”字是最为常见的，是数字三的表达，也是许多成语、俗语中的常用字，如“三顾茅庐”、“三生幸”。还有“参”，这个多音字在不同语境下有不同的读法和意思，当它读作san1时，通常指的是参加或参与的意思。</w:t>
      </w:r>
    </w:p>
    <w:p w14:paraId="7059DB6F" w14:textId="77777777" w:rsidR="00557074" w:rsidRDefault="00557074">
      <w:pPr>
        <w:rPr>
          <w:rFonts w:hint="eastAsia"/>
        </w:rPr>
      </w:pPr>
    </w:p>
    <w:p w14:paraId="4DEA9141" w14:textId="77777777" w:rsidR="00557074" w:rsidRDefault="00557074">
      <w:pPr>
        <w:rPr>
          <w:rFonts w:hint="eastAsia"/>
        </w:rPr>
      </w:pPr>
      <w:r>
        <w:rPr>
          <w:rFonts w:hint="eastAsia"/>
        </w:rPr>
        <w:t>阳平：san2</w:t>
      </w:r>
    </w:p>
    <w:p w14:paraId="566BC282" w14:textId="77777777" w:rsidR="00557074" w:rsidRDefault="00557074">
      <w:pPr>
        <w:rPr>
          <w:rFonts w:hint="eastAsia"/>
        </w:rPr>
      </w:pPr>
      <w:r>
        <w:rPr>
          <w:rFonts w:hint="eastAsia"/>
        </w:rPr>
        <w:t>san2的汉字相对较多，其中一些比较有代表性的是“山”，作为地理名词，山是大自然的一部分，象征着高大与稳固；“删”，意味着去除或者取消，常用于编辑过程中的删除操作；“伞”，一种用来遮雨挡太阳的工具，它的存在给人们的日常生活带来了极大的便利。这些汉字不仅体现了汉语的丰富性，而且反映了中国人对自然和社会生活的深刻理解。</w:t>
      </w:r>
    </w:p>
    <w:p w14:paraId="6C9D0A2D" w14:textId="77777777" w:rsidR="00557074" w:rsidRDefault="00557074">
      <w:pPr>
        <w:rPr>
          <w:rFonts w:hint="eastAsia"/>
        </w:rPr>
      </w:pPr>
    </w:p>
    <w:p w14:paraId="0C731B82" w14:textId="77777777" w:rsidR="00557074" w:rsidRDefault="00557074">
      <w:pPr>
        <w:rPr>
          <w:rFonts w:hint="eastAsia"/>
        </w:rPr>
      </w:pPr>
      <w:r>
        <w:rPr>
          <w:rFonts w:hint="eastAsia"/>
        </w:rPr>
        <w:t>上声：san3</w:t>
      </w:r>
    </w:p>
    <w:p w14:paraId="77CCA6A8" w14:textId="77777777" w:rsidR="00557074" w:rsidRDefault="00557074">
      <w:pPr>
        <w:rPr>
          <w:rFonts w:hint="eastAsia"/>
        </w:rPr>
      </w:pPr>
      <w:r>
        <w:rPr>
          <w:rFonts w:hint="eastAsia"/>
        </w:rPr>
        <w:t>san3的汉字同样丰富多彩。“散”字描绘了事物分散开来的状态，既可以指人群解散，也可以形容情绪舒缓开来；“汕”则较少见，主要用作地名，比如汕头，是中国广东省的一个重要港口城市；“讪”字带有一些贬义色彩，通常用来描述人说话不正经或者嘲笑他人。通过这些汉字，我们可以窥探到汉语中对于社会行为和人际关系的看法。</w:t>
      </w:r>
    </w:p>
    <w:p w14:paraId="22D8BECE" w14:textId="77777777" w:rsidR="00557074" w:rsidRDefault="00557074">
      <w:pPr>
        <w:rPr>
          <w:rFonts w:hint="eastAsia"/>
        </w:rPr>
      </w:pPr>
    </w:p>
    <w:p w14:paraId="164258C3" w14:textId="77777777" w:rsidR="00557074" w:rsidRDefault="00557074">
      <w:pPr>
        <w:rPr>
          <w:rFonts w:hint="eastAsia"/>
        </w:rPr>
      </w:pPr>
      <w:r>
        <w:rPr>
          <w:rFonts w:hint="eastAsia"/>
        </w:rPr>
        <w:t>去声：san4</w:t>
      </w:r>
    </w:p>
    <w:p w14:paraId="50A13B21" w14:textId="77777777" w:rsidR="00557074" w:rsidRDefault="00557074">
      <w:pPr>
        <w:rPr>
          <w:rFonts w:hint="eastAsia"/>
        </w:rPr>
      </w:pPr>
      <w:r>
        <w:rPr>
          <w:rFonts w:hint="eastAsia"/>
        </w:rPr>
        <w:t>我们来看看san4的汉字。“丧”字往往与哀悼、失去相关联，它是悲伤情绪的一种强烈表达；“晒”则是现代网络语言中经常出现的词，意指公开分享个人生活点滴；而“嗓”则是指人的声音器官——喉咙，人们常用“嗓子”来谈论歌唱能力或说话的声音。这些汉字展现了汉语中关于情感表达和个人特质的独特视角。</w:t>
      </w:r>
    </w:p>
    <w:p w14:paraId="7324CF14" w14:textId="77777777" w:rsidR="00557074" w:rsidRDefault="00557074">
      <w:pPr>
        <w:rPr>
          <w:rFonts w:hint="eastAsia"/>
        </w:rPr>
      </w:pPr>
    </w:p>
    <w:p w14:paraId="53E409F6" w14:textId="77777777" w:rsidR="00557074" w:rsidRDefault="00557074">
      <w:pPr>
        <w:rPr>
          <w:rFonts w:hint="eastAsia"/>
        </w:rPr>
      </w:pPr>
      <w:r>
        <w:rPr>
          <w:rFonts w:hint="eastAsia"/>
        </w:rPr>
        <w:t>最后的总结</w:t>
      </w:r>
    </w:p>
    <w:p w14:paraId="50AA44A3" w14:textId="77777777" w:rsidR="00557074" w:rsidRDefault="00557074">
      <w:pPr>
        <w:rPr>
          <w:rFonts w:hint="eastAsia"/>
        </w:rPr>
      </w:pPr>
      <w:r>
        <w:rPr>
          <w:rFonts w:hint="eastAsia"/>
        </w:rPr>
        <w:t>通过对“三”的拼音节汉字进行汇总分析，我们能够更深入地了解汉语的博大精深。每一个汉字都是文化的载体，承载着历史的记忆、社会的价值观以及人们对世界的认知。无论是哪一个声调下的汉字，它们都共同构成了汉语这门古老而又充满活力的语言体系。希望本文能帮助读者更好地理解和欣赏汉语的魅力。</w:t>
      </w:r>
    </w:p>
    <w:p w14:paraId="453DE2D0" w14:textId="77777777" w:rsidR="00557074" w:rsidRDefault="00557074">
      <w:pPr>
        <w:rPr>
          <w:rFonts w:hint="eastAsia"/>
        </w:rPr>
      </w:pPr>
    </w:p>
    <w:p w14:paraId="2B7424AE" w14:textId="77777777" w:rsidR="00557074" w:rsidRDefault="0055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11D41" w14:textId="77777777" w:rsidR="00557074" w:rsidRDefault="00557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7F605" w14:textId="21B00373" w:rsidR="00DB43DE" w:rsidRDefault="00DB43DE"/>
    <w:sectPr w:rsidR="00DB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E"/>
    <w:rsid w:val="00557074"/>
    <w:rsid w:val="00866415"/>
    <w:rsid w:val="00D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BA1F2-7060-4660-8EBB-B72DECAF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