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4C892" w14:textId="77777777" w:rsidR="009358B6" w:rsidRDefault="009358B6">
      <w:pPr>
        <w:rPr>
          <w:rFonts w:hint="eastAsia"/>
        </w:rPr>
      </w:pPr>
    </w:p>
    <w:p w14:paraId="0A27B24D" w14:textId="77777777" w:rsidR="009358B6" w:rsidRDefault="009358B6">
      <w:pPr>
        <w:rPr>
          <w:rFonts w:hint="eastAsia"/>
        </w:rPr>
      </w:pPr>
      <w:r>
        <w:rPr>
          <w:rFonts w:hint="eastAsia"/>
        </w:rPr>
        <w:tab/>
        <w:t>下调的基本含义</w:t>
      </w:r>
    </w:p>
    <w:p w14:paraId="2485D64F" w14:textId="77777777" w:rsidR="009358B6" w:rsidRDefault="009358B6">
      <w:pPr>
        <w:rPr>
          <w:rFonts w:hint="eastAsia"/>
        </w:rPr>
      </w:pPr>
    </w:p>
    <w:p w14:paraId="412A4E60" w14:textId="77777777" w:rsidR="009358B6" w:rsidRDefault="009358B6">
      <w:pPr>
        <w:rPr>
          <w:rFonts w:hint="eastAsia"/>
        </w:rPr>
      </w:pPr>
    </w:p>
    <w:p w14:paraId="190CADC6" w14:textId="77777777" w:rsidR="009358B6" w:rsidRDefault="009358B6">
      <w:pPr>
        <w:rPr>
          <w:rFonts w:hint="eastAsia"/>
        </w:rPr>
      </w:pPr>
      <w:r>
        <w:rPr>
          <w:rFonts w:hint="eastAsia"/>
        </w:rPr>
        <w:tab/>
        <w:t>在经济、金融、政策等多个领域中，“下调”是一个非常常见的术语，其基本含义是指某个数值或水平从一个较高的状态降低到一个较低的状态。这个概念可以应用于利率、价格、税率、生产量等多种情况。例如，在金融市场中，中央银行可能会下调基准利率，以此来刺激经济增长；而在商品市场中，商家为了促销也可能会下调商品的价格。</w:t>
      </w:r>
    </w:p>
    <w:p w14:paraId="5DB4FA8A" w14:textId="77777777" w:rsidR="009358B6" w:rsidRDefault="009358B6">
      <w:pPr>
        <w:rPr>
          <w:rFonts w:hint="eastAsia"/>
        </w:rPr>
      </w:pPr>
    </w:p>
    <w:p w14:paraId="258A7D57" w14:textId="77777777" w:rsidR="009358B6" w:rsidRDefault="009358B6">
      <w:pPr>
        <w:rPr>
          <w:rFonts w:hint="eastAsia"/>
        </w:rPr>
      </w:pPr>
    </w:p>
    <w:p w14:paraId="415192BC" w14:textId="77777777" w:rsidR="009358B6" w:rsidRDefault="009358B6">
      <w:pPr>
        <w:rPr>
          <w:rFonts w:hint="eastAsia"/>
        </w:rPr>
      </w:pPr>
    </w:p>
    <w:p w14:paraId="7E908D72" w14:textId="77777777" w:rsidR="009358B6" w:rsidRDefault="009358B6">
      <w:pPr>
        <w:rPr>
          <w:rFonts w:hint="eastAsia"/>
        </w:rPr>
      </w:pPr>
      <w:r>
        <w:rPr>
          <w:rFonts w:hint="eastAsia"/>
        </w:rPr>
        <w:tab/>
        <w:t>金融领域的下调</w:t>
      </w:r>
    </w:p>
    <w:p w14:paraId="35DC1FC0" w14:textId="77777777" w:rsidR="009358B6" w:rsidRDefault="009358B6">
      <w:pPr>
        <w:rPr>
          <w:rFonts w:hint="eastAsia"/>
        </w:rPr>
      </w:pPr>
    </w:p>
    <w:p w14:paraId="1473EDF4" w14:textId="77777777" w:rsidR="009358B6" w:rsidRDefault="009358B6">
      <w:pPr>
        <w:rPr>
          <w:rFonts w:hint="eastAsia"/>
        </w:rPr>
      </w:pPr>
    </w:p>
    <w:p w14:paraId="3F88CBEB" w14:textId="77777777" w:rsidR="009358B6" w:rsidRDefault="009358B6">
      <w:pPr>
        <w:rPr>
          <w:rFonts w:hint="eastAsia"/>
        </w:rPr>
      </w:pPr>
      <w:r>
        <w:rPr>
          <w:rFonts w:hint="eastAsia"/>
        </w:rPr>
        <w:tab/>
        <w:t>在金融领域，下调往往与货币政策紧密相关。当经济面临衰退风险时，中央银行可能会选择下调利率，降低借贷成本，从而鼓励消费和投资，促进经济增长。下调存款准备金率也是央行常用的货币政策工具之一，通过减少商业银行必须存放在央行的资金比例，增加市场上的流动性，进一步支持经济活动。这些措施都是为了应对经济下行压力，通过调整货币供应量和信贷条件来稳定或促进经济增长。</w:t>
      </w:r>
    </w:p>
    <w:p w14:paraId="70BC974A" w14:textId="77777777" w:rsidR="009358B6" w:rsidRDefault="009358B6">
      <w:pPr>
        <w:rPr>
          <w:rFonts w:hint="eastAsia"/>
        </w:rPr>
      </w:pPr>
    </w:p>
    <w:p w14:paraId="6E498D6D" w14:textId="77777777" w:rsidR="009358B6" w:rsidRDefault="009358B6">
      <w:pPr>
        <w:rPr>
          <w:rFonts w:hint="eastAsia"/>
        </w:rPr>
      </w:pPr>
    </w:p>
    <w:p w14:paraId="66B1C726" w14:textId="77777777" w:rsidR="009358B6" w:rsidRDefault="009358B6">
      <w:pPr>
        <w:rPr>
          <w:rFonts w:hint="eastAsia"/>
        </w:rPr>
      </w:pPr>
    </w:p>
    <w:p w14:paraId="0C4666A4" w14:textId="77777777" w:rsidR="009358B6" w:rsidRDefault="009358B6">
      <w:pPr>
        <w:rPr>
          <w:rFonts w:hint="eastAsia"/>
        </w:rPr>
      </w:pPr>
      <w:r>
        <w:rPr>
          <w:rFonts w:hint="eastAsia"/>
        </w:rPr>
        <w:tab/>
        <w:t>商业领域的下调</w:t>
      </w:r>
    </w:p>
    <w:p w14:paraId="39B1897D" w14:textId="77777777" w:rsidR="009358B6" w:rsidRDefault="009358B6">
      <w:pPr>
        <w:rPr>
          <w:rFonts w:hint="eastAsia"/>
        </w:rPr>
      </w:pPr>
    </w:p>
    <w:p w14:paraId="3876DA9C" w14:textId="77777777" w:rsidR="009358B6" w:rsidRDefault="009358B6">
      <w:pPr>
        <w:rPr>
          <w:rFonts w:hint="eastAsia"/>
        </w:rPr>
      </w:pPr>
    </w:p>
    <w:p w14:paraId="407A096F" w14:textId="77777777" w:rsidR="009358B6" w:rsidRDefault="009358B6">
      <w:pPr>
        <w:rPr>
          <w:rFonts w:hint="eastAsia"/>
        </w:rPr>
      </w:pPr>
      <w:r>
        <w:rPr>
          <w:rFonts w:hint="eastAsia"/>
        </w:rPr>
        <w:tab/>
        <w:t>在商业领域，企业可能会根据市场状况、竞争态势等因素作出下调产品价格的决策。这种做法通常是为了吸引更多的消费者，扩大市场份额，尤其是在销售淡季或是面对激烈竞争时更为常见。然而，频繁或大幅度的降价也可能对品牌形象造成负面影响，因此企业在做出下调价格的决定时需要谨慎考虑其长期影响。</w:t>
      </w:r>
    </w:p>
    <w:p w14:paraId="4608CA06" w14:textId="77777777" w:rsidR="009358B6" w:rsidRDefault="009358B6">
      <w:pPr>
        <w:rPr>
          <w:rFonts w:hint="eastAsia"/>
        </w:rPr>
      </w:pPr>
    </w:p>
    <w:p w14:paraId="284A5A5D" w14:textId="77777777" w:rsidR="009358B6" w:rsidRDefault="009358B6">
      <w:pPr>
        <w:rPr>
          <w:rFonts w:hint="eastAsia"/>
        </w:rPr>
      </w:pPr>
    </w:p>
    <w:p w14:paraId="16BFC662" w14:textId="77777777" w:rsidR="009358B6" w:rsidRDefault="009358B6">
      <w:pPr>
        <w:rPr>
          <w:rFonts w:hint="eastAsia"/>
        </w:rPr>
      </w:pPr>
    </w:p>
    <w:p w14:paraId="318C1165" w14:textId="77777777" w:rsidR="009358B6" w:rsidRDefault="009358B6">
      <w:pPr>
        <w:rPr>
          <w:rFonts w:hint="eastAsia"/>
        </w:rPr>
      </w:pPr>
      <w:r>
        <w:rPr>
          <w:rFonts w:hint="eastAsia"/>
        </w:rPr>
        <w:tab/>
        <w:t>政策领域的下调</w:t>
      </w:r>
    </w:p>
    <w:p w14:paraId="17BED4A9" w14:textId="77777777" w:rsidR="009358B6" w:rsidRDefault="009358B6">
      <w:pPr>
        <w:rPr>
          <w:rFonts w:hint="eastAsia"/>
        </w:rPr>
      </w:pPr>
    </w:p>
    <w:p w14:paraId="546B0E72" w14:textId="77777777" w:rsidR="009358B6" w:rsidRDefault="009358B6">
      <w:pPr>
        <w:rPr>
          <w:rFonts w:hint="eastAsia"/>
        </w:rPr>
      </w:pPr>
    </w:p>
    <w:p w14:paraId="295E8597" w14:textId="77777777" w:rsidR="009358B6" w:rsidRDefault="009358B6">
      <w:pPr>
        <w:rPr>
          <w:rFonts w:hint="eastAsia"/>
        </w:rPr>
      </w:pPr>
      <w:r>
        <w:rPr>
          <w:rFonts w:hint="eastAsia"/>
        </w:rPr>
        <w:tab/>
        <w:t>在政策制定方面，政府有时会下调某些税种的税率，如增值税、所得税等，以减轻企业和个人的负担，激发市场活力。对于一些限制性政策，如进口关税、环境标准等，政府也可能会适时进行下调，以适应经济发展需求或响应国际形势的变化。这类政策调整往往旨在优化营商环境，促进内外资企业的公平竞争，同时也有助于提升国家的整体竞争力。</w:t>
      </w:r>
    </w:p>
    <w:p w14:paraId="3610458F" w14:textId="77777777" w:rsidR="009358B6" w:rsidRDefault="009358B6">
      <w:pPr>
        <w:rPr>
          <w:rFonts w:hint="eastAsia"/>
        </w:rPr>
      </w:pPr>
    </w:p>
    <w:p w14:paraId="7A67D703" w14:textId="77777777" w:rsidR="009358B6" w:rsidRDefault="009358B6">
      <w:pPr>
        <w:rPr>
          <w:rFonts w:hint="eastAsia"/>
        </w:rPr>
      </w:pPr>
    </w:p>
    <w:p w14:paraId="1D5AF8E5" w14:textId="77777777" w:rsidR="009358B6" w:rsidRDefault="009358B6">
      <w:pPr>
        <w:rPr>
          <w:rFonts w:hint="eastAsia"/>
        </w:rPr>
      </w:pPr>
    </w:p>
    <w:p w14:paraId="33579DCB" w14:textId="77777777" w:rsidR="009358B6" w:rsidRDefault="009358B6">
      <w:pPr>
        <w:rPr>
          <w:rFonts w:hint="eastAsia"/>
        </w:rPr>
      </w:pPr>
      <w:r>
        <w:rPr>
          <w:rFonts w:hint="eastAsia"/>
        </w:rPr>
        <w:tab/>
        <w:t>下调的影响与考量</w:t>
      </w:r>
    </w:p>
    <w:p w14:paraId="07BB62F2" w14:textId="77777777" w:rsidR="009358B6" w:rsidRDefault="009358B6">
      <w:pPr>
        <w:rPr>
          <w:rFonts w:hint="eastAsia"/>
        </w:rPr>
      </w:pPr>
    </w:p>
    <w:p w14:paraId="45ED1350" w14:textId="77777777" w:rsidR="009358B6" w:rsidRDefault="009358B6">
      <w:pPr>
        <w:rPr>
          <w:rFonts w:hint="eastAsia"/>
        </w:rPr>
      </w:pPr>
    </w:p>
    <w:p w14:paraId="07AB13F9" w14:textId="77777777" w:rsidR="009358B6" w:rsidRDefault="009358B6">
      <w:pPr>
        <w:rPr>
          <w:rFonts w:hint="eastAsia"/>
        </w:rPr>
      </w:pPr>
      <w:r>
        <w:rPr>
          <w:rFonts w:hint="eastAsia"/>
        </w:rPr>
        <w:tab/>
        <w:t>无论是金融、商业还是政策层面的下调，其背后都涉及到复杂的经济逻辑和社会影响。正确地运用下调策略，可以有效应对经济周期中的挑战，促进社会稳定和发展。然而，任何下调措施都应基于充分的数据分析和市场调研，避免因盲目跟风而导致资源错配或其他负面后果。政府和企业在实施下调政策或策略时，还需考虑到环境保护、社会公平等多方面的因素，确保可持续发展。</w:t>
      </w:r>
    </w:p>
    <w:p w14:paraId="65F05DF9" w14:textId="77777777" w:rsidR="009358B6" w:rsidRDefault="009358B6">
      <w:pPr>
        <w:rPr>
          <w:rFonts w:hint="eastAsia"/>
        </w:rPr>
      </w:pPr>
    </w:p>
    <w:p w14:paraId="50CCD253" w14:textId="77777777" w:rsidR="009358B6" w:rsidRDefault="009358B6">
      <w:pPr>
        <w:rPr>
          <w:rFonts w:hint="eastAsia"/>
        </w:rPr>
      </w:pPr>
    </w:p>
    <w:p w14:paraId="08727BB4" w14:textId="77777777" w:rsidR="009358B6" w:rsidRDefault="009358B6">
      <w:pPr>
        <w:rPr>
          <w:rFonts w:hint="eastAsia"/>
        </w:rPr>
      </w:pPr>
    </w:p>
    <w:p w14:paraId="45502229" w14:textId="77777777" w:rsidR="009358B6" w:rsidRDefault="009358B6">
      <w:pPr>
        <w:rPr>
          <w:rFonts w:hint="eastAsia"/>
        </w:rPr>
      </w:pPr>
      <w:r>
        <w:rPr>
          <w:rFonts w:hint="eastAsia"/>
        </w:rPr>
        <w:tab/>
        <w:t>最后的总结</w:t>
      </w:r>
    </w:p>
    <w:p w14:paraId="357499B8" w14:textId="77777777" w:rsidR="009358B6" w:rsidRDefault="009358B6">
      <w:pPr>
        <w:rPr>
          <w:rFonts w:hint="eastAsia"/>
        </w:rPr>
      </w:pPr>
    </w:p>
    <w:p w14:paraId="2DF7C165" w14:textId="77777777" w:rsidR="009358B6" w:rsidRDefault="009358B6">
      <w:pPr>
        <w:rPr>
          <w:rFonts w:hint="eastAsia"/>
        </w:rPr>
      </w:pPr>
    </w:p>
    <w:p w14:paraId="6009AE20" w14:textId="77777777" w:rsidR="009358B6" w:rsidRDefault="009358B6">
      <w:pPr>
        <w:rPr>
          <w:rFonts w:hint="eastAsia"/>
        </w:rPr>
      </w:pPr>
      <w:r>
        <w:rPr>
          <w:rFonts w:hint="eastAsia"/>
        </w:rPr>
        <w:tab/>
        <w:t>“下调”作为一种广泛应用于经济管理实践中的概念，其核心在于通过降低某一指标或标准来达到特定的目的。理解“下调”的含义及其在不同领域中的应用，有助于我们更好地把握经济运行规律，为个人和组织的决策提供参考。无论是在金融调控、商业竞争还是政策制定中，合理有效的下调措施都能发挥重要的作用，推动经济社会持续健康发展。</w:t>
      </w:r>
    </w:p>
    <w:p w14:paraId="6F122A85" w14:textId="77777777" w:rsidR="009358B6" w:rsidRDefault="009358B6">
      <w:pPr>
        <w:rPr>
          <w:rFonts w:hint="eastAsia"/>
        </w:rPr>
      </w:pPr>
    </w:p>
    <w:p w14:paraId="4B09CE95" w14:textId="77777777" w:rsidR="009358B6" w:rsidRDefault="009358B6">
      <w:pPr>
        <w:rPr>
          <w:rFonts w:hint="eastAsia"/>
        </w:rPr>
      </w:pPr>
    </w:p>
    <w:p w14:paraId="0C6F903D" w14:textId="77777777" w:rsidR="009358B6" w:rsidRDefault="009358B6">
      <w:pPr>
        <w:rPr>
          <w:rFonts w:hint="eastAsia"/>
        </w:rPr>
      </w:pPr>
      <w:r>
        <w:rPr>
          <w:rFonts w:hint="eastAsia"/>
        </w:rPr>
        <w:t>本文是由每日作文网(2345lzwz.com)为大家创作</w:t>
      </w:r>
    </w:p>
    <w:p w14:paraId="60BA2117" w14:textId="524717F9" w:rsidR="001E774C" w:rsidRDefault="001E774C"/>
    <w:sectPr w:rsidR="001E77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74C"/>
    <w:rsid w:val="001E774C"/>
    <w:rsid w:val="008A4D3E"/>
    <w:rsid w:val="009358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653DAF-70BC-4A2B-B543-975C97F4F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77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77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77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77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77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77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77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77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77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77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77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77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774C"/>
    <w:rPr>
      <w:rFonts w:cstheme="majorBidi"/>
      <w:color w:val="2F5496" w:themeColor="accent1" w:themeShade="BF"/>
      <w:sz w:val="28"/>
      <w:szCs w:val="28"/>
    </w:rPr>
  </w:style>
  <w:style w:type="character" w:customStyle="1" w:styleId="50">
    <w:name w:val="标题 5 字符"/>
    <w:basedOn w:val="a0"/>
    <w:link w:val="5"/>
    <w:uiPriority w:val="9"/>
    <w:semiHidden/>
    <w:rsid w:val="001E774C"/>
    <w:rPr>
      <w:rFonts w:cstheme="majorBidi"/>
      <w:color w:val="2F5496" w:themeColor="accent1" w:themeShade="BF"/>
      <w:sz w:val="24"/>
    </w:rPr>
  </w:style>
  <w:style w:type="character" w:customStyle="1" w:styleId="60">
    <w:name w:val="标题 6 字符"/>
    <w:basedOn w:val="a0"/>
    <w:link w:val="6"/>
    <w:uiPriority w:val="9"/>
    <w:semiHidden/>
    <w:rsid w:val="001E774C"/>
    <w:rPr>
      <w:rFonts w:cstheme="majorBidi"/>
      <w:b/>
      <w:bCs/>
      <w:color w:val="2F5496" w:themeColor="accent1" w:themeShade="BF"/>
    </w:rPr>
  </w:style>
  <w:style w:type="character" w:customStyle="1" w:styleId="70">
    <w:name w:val="标题 7 字符"/>
    <w:basedOn w:val="a0"/>
    <w:link w:val="7"/>
    <w:uiPriority w:val="9"/>
    <w:semiHidden/>
    <w:rsid w:val="001E774C"/>
    <w:rPr>
      <w:rFonts w:cstheme="majorBidi"/>
      <w:b/>
      <w:bCs/>
      <w:color w:val="595959" w:themeColor="text1" w:themeTint="A6"/>
    </w:rPr>
  </w:style>
  <w:style w:type="character" w:customStyle="1" w:styleId="80">
    <w:name w:val="标题 8 字符"/>
    <w:basedOn w:val="a0"/>
    <w:link w:val="8"/>
    <w:uiPriority w:val="9"/>
    <w:semiHidden/>
    <w:rsid w:val="001E774C"/>
    <w:rPr>
      <w:rFonts w:cstheme="majorBidi"/>
      <w:color w:val="595959" w:themeColor="text1" w:themeTint="A6"/>
    </w:rPr>
  </w:style>
  <w:style w:type="character" w:customStyle="1" w:styleId="90">
    <w:name w:val="标题 9 字符"/>
    <w:basedOn w:val="a0"/>
    <w:link w:val="9"/>
    <w:uiPriority w:val="9"/>
    <w:semiHidden/>
    <w:rsid w:val="001E774C"/>
    <w:rPr>
      <w:rFonts w:eastAsiaTheme="majorEastAsia" w:cstheme="majorBidi"/>
      <w:color w:val="595959" w:themeColor="text1" w:themeTint="A6"/>
    </w:rPr>
  </w:style>
  <w:style w:type="paragraph" w:styleId="a3">
    <w:name w:val="Title"/>
    <w:basedOn w:val="a"/>
    <w:next w:val="a"/>
    <w:link w:val="a4"/>
    <w:uiPriority w:val="10"/>
    <w:qFormat/>
    <w:rsid w:val="001E77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77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77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77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774C"/>
    <w:pPr>
      <w:spacing w:before="160"/>
      <w:jc w:val="center"/>
    </w:pPr>
    <w:rPr>
      <w:i/>
      <w:iCs/>
      <w:color w:val="404040" w:themeColor="text1" w:themeTint="BF"/>
    </w:rPr>
  </w:style>
  <w:style w:type="character" w:customStyle="1" w:styleId="a8">
    <w:name w:val="引用 字符"/>
    <w:basedOn w:val="a0"/>
    <w:link w:val="a7"/>
    <w:uiPriority w:val="29"/>
    <w:rsid w:val="001E774C"/>
    <w:rPr>
      <w:i/>
      <w:iCs/>
      <w:color w:val="404040" w:themeColor="text1" w:themeTint="BF"/>
    </w:rPr>
  </w:style>
  <w:style w:type="paragraph" w:styleId="a9">
    <w:name w:val="List Paragraph"/>
    <w:basedOn w:val="a"/>
    <w:uiPriority w:val="34"/>
    <w:qFormat/>
    <w:rsid w:val="001E774C"/>
    <w:pPr>
      <w:ind w:left="720"/>
      <w:contextualSpacing/>
    </w:pPr>
  </w:style>
  <w:style w:type="character" w:styleId="aa">
    <w:name w:val="Intense Emphasis"/>
    <w:basedOn w:val="a0"/>
    <w:uiPriority w:val="21"/>
    <w:qFormat/>
    <w:rsid w:val="001E774C"/>
    <w:rPr>
      <w:i/>
      <w:iCs/>
      <w:color w:val="2F5496" w:themeColor="accent1" w:themeShade="BF"/>
    </w:rPr>
  </w:style>
  <w:style w:type="paragraph" w:styleId="ab">
    <w:name w:val="Intense Quote"/>
    <w:basedOn w:val="a"/>
    <w:next w:val="a"/>
    <w:link w:val="ac"/>
    <w:uiPriority w:val="30"/>
    <w:qFormat/>
    <w:rsid w:val="001E77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774C"/>
    <w:rPr>
      <w:i/>
      <w:iCs/>
      <w:color w:val="2F5496" w:themeColor="accent1" w:themeShade="BF"/>
    </w:rPr>
  </w:style>
  <w:style w:type="character" w:styleId="ad">
    <w:name w:val="Intense Reference"/>
    <w:basedOn w:val="a0"/>
    <w:uiPriority w:val="32"/>
    <w:qFormat/>
    <w:rsid w:val="001E77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907</Characters>
  <Application>Microsoft Office Word</Application>
  <DocSecurity>0</DocSecurity>
  <Lines>7</Lines>
  <Paragraphs>2</Paragraphs>
  <ScaleCrop>false</ScaleCrop>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2025-01-23T03:05:00Z</dcterms:created>
  <dcterms:modified xsi:type="dcterms:W3CDTF">2025-01-23T03:05:00Z</dcterms:modified>
</cp:coreProperties>
</file>