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8DBB" w14:textId="77777777" w:rsidR="001C0E82" w:rsidRDefault="001C0E82">
      <w:pPr>
        <w:rPr>
          <w:rFonts w:hint="eastAsia"/>
        </w:rPr>
      </w:pPr>
      <w:r>
        <w:rPr>
          <w:rFonts w:hint="eastAsia"/>
        </w:rPr>
        <w:t>五上6课生字组词和的拼音</w:t>
      </w:r>
    </w:p>
    <w:p w14:paraId="2625EE1A" w14:textId="77777777" w:rsidR="001C0E82" w:rsidRDefault="001C0E82">
      <w:pPr>
        <w:rPr>
          <w:rFonts w:hint="eastAsia"/>
        </w:rPr>
      </w:pPr>
      <w:r>
        <w:rPr>
          <w:rFonts w:hint="eastAsia"/>
        </w:rPr>
        <w:t>在小学语文教育中，五年级上册第六课的内容对于学生来说是一个重要的学习阶段。这一课不仅加深了学生们对汉字的理解，还通过一系列的生字教学，提高了他们的词汇量和语言表达能力。本文将详细介绍第五册课本第六课所涉及的生字、组词以及其对应的拼音，帮助学生更好地掌握这些基础知识。</w:t>
      </w:r>
    </w:p>
    <w:p w14:paraId="71A0933A" w14:textId="77777777" w:rsidR="001C0E82" w:rsidRDefault="001C0E82">
      <w:pPr>
        <w:rPr>
          <w:rFonts w:hint="eastAsia"/>
        </w:rPr>
      </w:pPr>
    </w:p>
    <w:p w14:paraId="16DF74F6" w14:textId="77777777" w:rsidR="001C0E82" w:rsidRDefault="001C0E82">
      <w:pPr>
        <w:rPr>
          <w:rFonts w:hint="eastAsia"/>
        </w:rPr>
      </w:pPr>
      <w:r>
        <w:rPr>
          <w:rFonts w:hint="eastAsia"/>
        </w:rPr>
        <w:t>生字解析与记忆方法</w:t>
      </w:r>
    </w:p>
    <w:p w14:paraId="339BC96D" w14:textId="77777777" w:rsidR="001C0E82" w:rsidRDefault="001C0E82">
      <w:pPr>
        <w:rPr>
          <w:rFonts w:hint="eastAsia"/>
        </w:rPr>
      </w:pPr>
      <w:r>
        <w:rPr>
          <w:rFonts w:hint="eastAsia"/>
        </w:rPr>
        <w:t>我们来探讨一下本课的重点生字。例如“鼎”字，它的拼音是 dǐng，在古代指的是一种三足两耳的青铜器皿，而今天则多用于比喻重要的事物或位置。为了让学生更容易记住这个字，可以讲述一些关于鼎的历史故事，或者用形象的方法来辅助记忆，比如想象一个大锅稳稳地立在三个脚上。</w:t>
      </w:r>
    </w:p>
    <w:p w14:paraId="4795D34F" w14:textId="77777777" w:rsidR="001C0E82" w:rsidRDefault="001C0E82">
      <w:pPr>
        <w:rPr>
          <w:rFonts w:hint="eastAsia"/>
        </w:rPr>
      </w:pPr>
    </w:p>
    <w:p w14:paraId="5DE200F0" w14:textId="77777777" w:rsidR="001C0E82" w:rsidRDefault="001C0E82">
      <w:pPr>
        <w:rPr>
          <w:rFonts w:hint="eastAsia"/>
        </w:rPr>
      </w:pPr>
      <w:r>
        <w:rPr>
          <w:rFonts w:hint="eastAsia"/>
        </w:rPr>
        <w:t>实用组词拓展词汇量</w:t>
      </w:r>
    </w:p>
    <w:p w14:paraId="4E2769D9" w14:textId="77777777" w:rsidR="001C0E82" w:rsidRDefault="001C0E82">
      <w:pPr>
        <w:rPr>
          <w:rFonts w:hint="eastAsia"/>
        </w:rPr>
      </w:pPr>
      <w:r>
        <w:rPr>
          <w:rFonts w:hint="eastAsia"/>
        </w:rPr>
        <w:t>接下来是生字的组词部分。以“鼎”为例，我们可以组成“鼎力相助”、“一言九鼎”等成语，也可以构造出更加日常化的词语如“鼎盛时期”。这种做法不仅能增强学生的语感，还能让他们了解到更多文化背景下的用法。教师可以通过造句练习，鼓励学生创造性地使用新学的词汇，使课堂互动更为生动有趣。</w:t>
      </w:r>
    </w:p>
    <w:p w14:paraId="049E9D0E" w14:textId="77777777" w:rsidR="001C0E82" w:rsidRDefault="001C0E82">
      <w:pPr>
        <w:rPr>
          <w:rFonts w:hint="eastAsia"/>
        </w:rPr>
      </w:pPr>
    </w:p>
    <w:p w14:paraId="7EF20A58" w14:textId="77777777" w:rsidR="001C0E82" w:rsidRDefault="001C0E82">
      <w:pPr>
        <w:rPr>
          <w:rFonts w:hint="eastAsia"/>
        </w:rPr>
      </w:pPr>
      <w:r>
        <w:rPr>
          <w:rFonts w:hint="eastAsia"/>
        </w:rPr>
        <w:t>准确拼音提升读写技能</w:t>
      </w:r>
    </w:p>
    <w:p w14:paraId="51879989" w14:textId="77777777" w:rsidR="001C0E82" w:rsidRDefault="001C0E82">
      <w:pPr>
        <w:rPr>
          <w:rFonts w:hint="eastAsia"/>
        </w:rPr>
      </w:pPr>
      <w:r>
        <w:rPr>
          <w:rFonts w:hint="eastAsia"/>
        </w:rPr>
        <w:t>正确掌握每个生字的拼音也是至关重要的。除了“鼎”（dǐng）之外，还有其他许多需要特别注意的生字。比如“蕴”（yùn），它意味着包含、蓄藏的意思；“藻”（zǎo），指的是水中的植物。教授时应该强调每个声母和韵母的发音特点，确保孩子们能够清晰地发出每一个音节。还可以结合儿歌、绕口令等形式进行趣味性训练，让孩子们在游戏中学到知识。</w:t>
      </w:r>
    </w:p>
    <w:p w14:paraId="33F0AF7F" w14:textId="77777777" w:rsidR="001C0E82" w:rsidRDefault="001C0E82">
      <w:pPr>
        <w:rPr>
          <w:rFonts w:hint="eastAsia"/>
        </w:rPr>
      </w:pPr>
    </w:p>
    <w:p w14:paraId="39A48027" w14:textId="77777777" w:rsidR="001C0E82" w:rsidRDefault="001C0E82">
      <w:pPr>
        <w:rPr>
          <w:rFonts w:hint="eastAsia"/>
        </w:rPr>
      </w:pPr>
      <w:r>
        <w:rPr>
          <w:rFonts w:hint="eastAsia"/>
        </w:rPr>
        <w:t>实践应用巩固学习效果</w:t>
      </w:r>
    </w:p>
    <w:p w14:paraId="67FE35A9" w14:textId="77777777" w:rsidR="001C0E82" w:rsidRDefault="001C0E82">
      <w:pPr>
        <w:rPr>
          <w:rFonts w:hint="eastAsia"/>
        </w:rPr>
      </w:pPr>
      <w:r>
        <w:rPr>
          <w:rFonts w:hint="eastAsia"/>
        </w:rPr>
        <w:t>要将所学内容应用到实际生活中去。可以布置一些家庭作业，要求学生在生活中寻找含有这些生字的事物，并记录下来。这样既能复习课堂上学到的知识，又能让学生体会到汉字的魅力无处不在。家长也可以参与到孩子的学习过程中，一起探索汉字背后的奥秘，共同营造良好的学习氛围。</w:t>
      </w:r>
    </w:p>
    <w:p w14:paraId="04B91EAD" w14:textId="77777777" w:rsidR="001C0E82" w:rsidRDefault="001C0E82">
      <w:pPr>
        <w:rPr>
          <w:rFonts w:hint="eastAsia"/>
        </w:rPr>
      </w:pPr>
    </w:p>
    <w:p w14:paraId="75013F99" w14:textId="77777777" w:rsidR="001C0E82" w:rsidRDefault="001C0E82">
      <w:pPr>
        <w:rPr>
          <w:rFonts w:hint="eastAsia"/>
        </w:rPr>
      </w:pPr>
      <w:r>
        <w:rPr>
          <w:rFonts w:hint="eastAsia"/>
        </w:rPr>
        <w:t>最后的总结</w:t>
      </w:r>
    </w:p>
    <w:p w14:paraId="5E039A50" w14:textId="77777777" w:rsidR="001C0E82" w:rsidRDefault="001C0E82">
      <w:pPr>
        <w:rPr>
          <w:rFonts w:hint="eastAsia"/>
        </w:rPr>
      </w:pPr>
      <w:r>
        <w:rPr>
          <w:rFonts w:hint="eastAsia"/>
        </w:rPr>
        <w:t>通过对五年级上册第六课生字的学习，学生们不仅可以积累丰富的词汇，提高自己的语言素养，而且在这个过程中，他们也逐渐培养出了对传统文化的兴趣。希望每一位同学都能够认真对待每一次学习的机会，不断丰富自己的知识库，为未来的发展打下坚实的基础。</w:t>
      </w:r>
    </w:p>
    <w:p w14:paraId="02D553B7" w14:textId="77777777" w:rsidR="001C0E82" w:rsidRDefault="001C0E82">
      <w:pPr>
        <w:rPr>
          <w:rFonts w:hint="eastAsia"/>
        </w:rPr>
      </w:pPr>
    </w:p>
    <w:p w14:paraId="10CB0633" w14:textId="77777777" w:rsidR="001C0E82" w:rsidRDefault="001C0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0FA3E" w14:textId="4CF93DF7" w:rsidR="00024E9F" w:rsidRDefault="00024E9F"/>
    <w:sectPr w:rsidR="0002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9F"/>
    <w:rsid w:val="00024E9F"/>
    <w:rsid w:val="001C0E8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E9E13-0A2B-4EC2-B34A-A36B3499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