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F575" w14:textId="77777777" w:rsidR="00F236BA" w:rsidRDefault="00F236BA">
      <w:pPr>
        <w:rPr>
          <w:rFonts w:hint="eastAsia"/>
        </w:rPr>
      </w:pPr>
      <w:r>
        <w:rPr>
          <w:rFonts w:hint="eastAsia"/>
        </w:rPr>
        <w:t>人耳的拼音：Rén ?r</w:t>
      </w:r>
    </w:p>
    <w:p w14:paraId="69AC8CC2" w14:textId="77777777" w:rsidR="00F236BA" w:rsidRDefault="00F236BA">
      <w:pPr>
        <w:rPr>
          <w:rFonts w:hint="eastAsia"/>
        </w:rPr>
      </w:pPr>
      <w:r>
        <w:rPr>
          <w:rFonts w:hint="eastAsia"/>
        </w:rPr>
        <w:t>人耳，作为人体感觉器官之一，扮演着接收声音并将其转化为神经信号的重要角色。在汉语中，“人耳”的拼音是“Rén ?r”，其中“Rén”意指人类，“?r”则特指耳朵。人耳不仅仅是一个简单的听觉工具，它还与平衡感有关，并且在日常生活中对个人的交流、安全和娱乐都起着不可替代的作用。</w:t>
      </w:r>
    </w:p>
    <w:p w14:paraId="03CCAA9C" w14:textId="77777777" w:rsidR="00F236BA" w:rsidRDefault="00F236BA">
      <w:pPr>
        <w:rPr>
          <w:rFonts w:hint="eastAsia"/>
        </w:rPr>
      </w:pPr>
    </w:p>
    <w:p w14:paraId="3B343A2E" w14:textId="77777777" w:rsidR="00F236BA" w:rsidRDefault="00F236BA">
      <w:pPr>
        <w:rPr>
          <w:rFonts w:hint="eastAsia"/>
        </w:rPr>
      </w:pPr>
      <w:r>
        <w:rPr>
          <w:rFonts w:hint="eastAsia"/>
        </w:rPr>
        <w:t>结构复杂的人耳</w:t>
      </w:r>
    </w:p>
    <w:p w14:paraId="5FF4BE3E" w14:textId="77777777" w:rsidR="00F236BA" w:rsidRDefault="00F236BA">
      <w:pPr>
        <w:rPr>
          <w:rFonts w:hint="eastAsia"/>
        </w:rPr>
      </w:pPr>
      <w:r>
        <w:rPr>
          <w:rFonts w:hint="eastAsia"/>
        </w:rPr>
        <w:t>人耳由外耳、中耳和内耳三部分组成。外耳负责捕捉环境中的声波，并通过耳道将这些振动传递到鼓膜；中耳包括三块最小的骨头——锤骨、砧骨和镫骨，它们连接鼓膜和内耳，放大声波振动；内耳含有充满液体的耳蜗，其内部布满毛细胞，当液体受到振动时，毛细胞会弯曲并将机械运动转换成电信号，随后传递给大脑进行解析。</w:t>
      </w:r>
    </w:p>
    <w:p w14:paraId="063A7476" w14:textId="77777777" w:rsidR="00F236BA" w:rsidRDefault="00F236BA">
      <w:pPr>
        <w:rPr>
          <w:rFonts w:hint="eastAsia"/>
        </w:rPr>
      </w:pPr>
    </w:p>
    <w:p w14:paraId="0C810EF1" w14:textId="77777777" w:rsidR="00F236BA" w:rsidRDefault="00F236BA">
      <w:pPr>
        <w:rPr>
          <w:rFonts w:hint="eastAsia"/>
        </w:rPr>
      </w:pPr>
      <w:r>
        <w:rPr>
          <w:rFonts w:hint="eastAsia"/>
        </w:rPr>
        <w:t>人耳的功能多样</w:t>
      </w:r>
    </w:p>
    <w:p w14:paraId="4562CA40" w14:textId="77777777" w:rsidR="00F236BA" w:rsidRDefault="00F236BA">
      <w:pPr>
        <w:rPr>
          <w:rFonts w:hint="eastAsia"/>
        </w:rPr>
      </w:pPr>
      <w:r>
        <w:rPr>
          <w:rFonts w:hint="eastAsia"/>
        </w:rPr>
        <w:t>除了听力功能，内耳还包含了半规管系统，它对于维持身体的平衡至关重要。当头部位置改变或经历加速运动时，半规管内的液体流动刺激了特殊的感受器，向大脑发送信息以调整姿态和眼睛的动作，确保视觉清晰度以及防止晕动症的发生。人耳还能区分不同频率的声音，帮助我们识别各种音调、旋律和语言。</w:t>
      </w:r>
    </w:p>
    <w:p w14:paraId="65CFB51D" w14:textId="77777777" w:rsidR="00F236BA" w:rsidRDefault="00F236BA">
      <w:pPr>
        <w:rPr>
          <w:rFonts w:hint="eastAsia"/>
        </w:rPr>
      </w:pPr>
    </w:p>
    <w:p w14:paraId="5398E33C" w14:textId="77777777" w:rsidR="00F236BA" w:rsidRDefault="00F236BA">
      <w:pPr>
        <w:rPr>
          <w:rFonts w:hint="eastAsia"/>
        </w:rPr>
      </w:pPr>
      <w:r>
        <w:rPr>
          <w:rFonts w:hint="eastAsia"/>
        </w:rPr>
        <w:t>保护人耳的重要性</w:t>
      </w:r>
    </w:p>
    <w:p w14:paraId="2B849D3A" w14:textId="77777777" w:rsidR="00F236BA" w:rsidRDefault="00F236BA">
      <w:pPr>
        <w:rPr>
          <w:rFonts w:hint="eastAsia"/>
        </w:rPr>
      </w:pPr>
      <w:r>
        <w:rPr>
          <w:rFonts w:hint="eastAsia"/>
        </w:rPr>
        <w:t>鉴于耳朵的重要性，保护它们免受损伤是非常必要的。长时间暴露于高分贝噪音下可能导致永久性的听力损失，因此使用耳塞或其他形式的防护设备来减少这种风险是明智之举。同时也要注意清洁卫生，避免用尖锐物品掏挖耳道以防伤害鼓膜。定期检查听力健康同样不可或缺，尤其是在老年群体中更为重要。</w:t>
      </w:r>
    </w:p>
    <w:p w14:paraId="58B29865" w14:textId="77777777" w:rsidR="00F236BA" w:rsidRDefault="00F236BA">
      <w:pPr>
        <w:rPr>
          <w:rFonts w:hint="eastAsia"/>
        </w:rPr>
      </w:pPr>
    </w:p>
    <w:p w14:paraId="0502161B" w14:textId="77777777" w:rsidR="00F236BA" w:rsidRDefault="00F236BA">
      <w:pPr>
        <w:rPr>
          <w:rFonts w:hint="eastAsia"/>
        </w:rPr>
      </w:pPr>
      <w:r>
        <w:rPr>
          <w:rFonts w:hint="eastAsia"/>
        </w:rPr>
        <w:t>现代科技与人耳的关系</w:t>
      </w:r>
    </w:p>
    <w:p w14:paraId="4D1565F6" w14:textId="77777777" w:rsidR="00F236BA" w:rsidRDefault="00F236BA">
      <w:pPr>
        <w:rPr>
          <w:rFonts w:hint="eastAsia"/>
        </w:rPr>
      </w:pPr>
      <w:r>
        <w:rPr>
          <w:rFonts w:hint="eastAsia"/>
        </w:rPr>
        <w:t>随着科学技术的发展，人们对耳朵的研究也愈发深入。助听器、人工耳蜗等辅助装置为许多患有听力障碍的人士带来了福音。这些技术不仅提高了他们的生活质量，也为进一步理解人耳的工作原理提供了宝贵的数据。未来，随着生物医学工程的进步，或许能够开发出更加先进的治疗方法甚至再生受损听觉组织的方法。</w:t>
      </w:r>
    </w:p>
    <w:p w14:paraId="0AF61C0F" w14:textId="77777777" w:rsidR="00F236BA" w:rsidRDefault="00F236BA">
      <w:pPr>
        <w:rPr>
          <w:rFonts w:hint="eastAsia"/>
        </w:rPr>
      </w:pPr>
    </w:p>
    <w:p w14:paraId="5758B3F4" w14:textId="77777777" w:rsidR="00F236BA" w:rsidRDefault="00F236BA">
      <w:pPr>
        <w:rPr>
          <w:rFonts w:hint="eastAsia"/>
        </w:rPr>
      </w:pPr>
      <w:r>
        <w:rPr>
          <w:rFonts w:hint="eastAsia"/>
        </w:rPr>
        <w:t>最后的总结</w:t>
      </w:r>
    </w:p>
    <w:p w14:paraId="5A50972F" w14:textId="77777777" w:rsidR="00F236BA" w:rsidRDefault="00F236BA">
      <w:pPr>
        <w:rPr>
          <w:rFonts w:hint="eastAsia"/>
        </w:rPr>
      </w:pPr>
      <w:r>
        <w:rPr>
          <w:rFonts w:hint="eastAsia"/>
        </w:rPr>
        <w:t>人耳是一个结构精巧且多功能的感觉器官，它使得人类能够感知周围的世界并与之互动。了解人耳的工作机制有助于我们更好地珍惜这一宝贵的感官资源，并采取适当的措施保护好我们的听力。不断进步的技术也在持续改善那些因听力问题而受限的生活质量。</w:t>
      </w:r>
    </w:p>
    <w:p w14:paraId="7930EC96" w14:textId="77777777" w:rsidR="00F236BA" w:rsidRDefault="00F236BA">
      <w:pPr>
        <w:rPr>
          <w:rFonts w:hint="eastAsia"/>
        </w:rPr>
      </w:pPr>
    </w:p>
    <w:p w14:paraId="15A69296" w14:textId="77777777" w:rsidR="00F236BA" w:rsidRDefault="00F236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CFBC3" w14:textId="64F13C63" w:rsidR="0073035B" w:rsidRDefault="0073035B"/>
    <w:sectPr w:rsidR="00730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5B"/>
    <w:rsid w:val="0073035B"/>
    <w:rsid w:val="00866415"/>
    <w:rsid w:val="00F2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865A0-3081-4E89-815D-464117B2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