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7940" w14:textId="77777777" w:rsidR="00053445" w:rsidRDefault="00053445">
      <w:pPr>
        <w:rPr>
          <w:rFonts w:hint="eastAsia"/>
        </w:rPr>
      </w:pPr>
      <w:r>
        <w:rPr>
          <w:rFonts w:hint="eastAsia"/>
        </w:rPr>
        <w:t>YiTong（亿通）：连接无限可能的桥梁</w:t>
      </w:r>
    </w:p>
    <w:p w14:paraId="4BBE0569" w14:textId="77777777" w:rsidR="00053445" w:rsidRDefault="00053445">
      <w:pPr>
        <w:rPr>
          <w:rFonts w:hint="eastAsia"/>
        </w:rPr>
      </w:pPr>
      <w:r>
        <w:rPr>
          <w:rFonts w:hint="eastAsia"/>
        </w:rPr>
        <w:t>在当今全球化迅速发展的时代，企业间的交流与合作变得愈加频繁和重要。亿通科技，以其独特的技术优势和卓越的服务品质，在促进国际间的技术交流与合作方面发挥着不可或缺的作用。亿通不仅是一个名字，它更是代表了中国企业在通信技术和互联网服务领域的一次飞跃。通过提供高效、安全且稳定的网络连接解决方案，亿通正在改变着人们沟通的方式。</w:t>
      </w:r>
    </w:p>
    <w:p w14:paraId="2F2B4801" w14:textId="77777777" w:rsidR="00053445" w:rsidRDefault="00053445">
      <w:pPr>
        <w:rPr>
          <w:rFonts w:hint="eastAsia"/>
        </w:rPr>
      </w:pPr>
    </w:p>
    <w:p w14:paraId="11BA8706" w14:textId="77777777" w:rsidR="00053445" w:rsidRDefault="00053445">
      <w:pPr>
        <w:rPr>
          <w:rFonts w:hint="eastAsia"/>
        </w:rPr>
      </w:pPr>
      <w:r>
        <w:rPr>
          <w:rFonts w:hint="eastAsia"/>
        </w:rPr>
        <w:t>技术创新引领未来</w:t>
      </w:r>
    </w:p>
    <w:p w14:paraId="57881124" w14:textId="77777777" w:rsidR="00053445" w:rsidRDefault="00053445">
      <w:pPr>
        <w:rPr>
          <w:rFonts w:hint="eastAsia"/>
        </w:rPr>
      </w:pPr>
      <w:r>
        <w:rPr>
          <w:rFonts w:hint="eastAsia"/>
        </w:rPr>
        <w:t>作为一家专注于通信技术研发的企业，亿通始终将创新视为自身发展的核心动力。从最初的模拟信号传输到如今的5G高速无线网络，亿通见证了每一次通讯技术的重大变革，并积极参与其中。公司拥有一支由众多行业顶尖专家组成的研发团队，他们致力于探索最前沿的技术趋势，不断推出适应市场需求的新产品和服务。无论是智能物联网设备还是云端计算平台，亿通都力求为用户提供最先进的技术支持。</w:t>
      </w:r>
    </w:p>
    <w:p w14:paraId="0280F265" w14:textId="77777777" w:rsidR="00053445" w:rsidRDefault="00053445">
      <w:pPr>
        <w:rPr>
          <w:rFonts w:hint="eastAsia"/>
        </w:rPr>
      </w:pPr>
    </w:p>
    <w:p w14:paraId="4B74DEF8" w14:textId="77777777" w:rsidR="00053445" w:rsidRDefault="00053445">
      <w:pPr>
        <w:rPr>
          <w:rFonts w:hint="eastAsia"/>
        </w:rPr>
      </w:pPr>
      <w:r>
        <w:rPr>
          <w:rFonts w:hint="eastAsia"/>
        </w:rPr>
        <w:t>优质服务赢得信赖</w:t>
      </w:r>
    </w:p>
    <w:p w14:paraId="0B2E7246" w14:textId="77777777" w:rsidR="00053445" w:rsidRDefault="00053445">
      <w:pPr>
        <w:rPr>
          <w:rFonts w:hint="eastAsia"/>
        </w:rPr>
      </w:pPr>
      <w:r>
        <w:rPr>
          <w:rFonts w:hint="eastAsia"/>
        </w:rPr>
        <w:t>除了强大的技术研发能力外，亿通还非常重视客户服务体验。为了确保每一位客户都能享受到专业、贴心的服务，亿通建立了完善的售前咨询、售中实施以及售后维护体系。无论是在项目规划阶段还是后期运维过程中，亿通都会安排专门的技术人员为客户解答疑问并提供指导建议。凭借这种以客户需求为导向的服务理念，亿通赢得了广大用户的高度评价与认可。</w:t>
      </w:r>
    </w:p>
    <w:p w14:paraId="06B061AD" w14:textId="77777777" w:rsidR="00053445" w:rsidRDefault="00053445">
      <w:pPr>
        <w:rPr>
          <w:rFonts w:hint="eastAsia"/>
        </w:rPr>
      </w:pPr>
    </w:p>
    <w:p w14:paraId="0C143E27" w14:textId="77777777" w:rsidR="00053445" w:rsidRDefault="00053445">
      <w:pPr>
        <w:rPr>
          <w:rFonts w:hint="eastAsia"/>
        </w:rPr>
      </w:pPr>
      <w:r>
        <w:rPr>
          <w:rFonts w:hint="eastAsia"/>
        </w:rPr>
        <w:t>社会责任助力可持续发展</w:t>
      </w:r>
    </w:p>
    <w:p w14:paraId="63D51A17" w14:textId="77777777" w:rsidR="00053445" w:rsidRDefault="00053445">
      <w:pPr>
        <w:rPr>
          <w:rFonts w:hint="eastAsia"/>
        </w:rPr>
      </w:pPr>
      <w:r>
        <w:rPr>
          <w:rFonts w:hint="eastAsia"/>
        </w:rPr>
        <w:t>作为一个负责任的企业公民，亿通深知自身肩负的社会责任。因此，在追求商业成功的亿通也积极投身于公益事业和社会建设当中。例如，亿通发起了多项旨在改善贫困地区教育条件和支持青少年成长成才的公益活动；亿通还积极响应国家号召，参与节能减排行动，努力降低企业运营过程中的碳排放量，为实现绿色地球贡献自己的一份力量。</w:t>
      </w:r>
    </w:p>
    <w:p w14:paraId="7B7A2B6A" w14:textId="77777777" w:rsidR="00053445" w:rsidRDefault="00053445">
      <w:pPr>
        <w:rPr>
          <w:rFonts w:hint="eastAsia"/>
        </w:rPr>
      </w:pPr>
    </w:p>
    <w:p w14:paraId="7672D0B2" w14:textId="77777777" w:rsidR="00053445" w:rsidRDefault="00053445">
      <w:pPr>
        <w:rPr>
          <w:rFonts w:hint="eastAsia"/>
        </w:rPr>
      </w:pPr>
      <w:r>
        <w:rPr>
          <w:rFonts w:hint="eastAsia"/>
        </w:rPr>
        <w:t>展望未来共创辉煌</w:t>
      </w:r>
    </w:p>
    <w:p w14:paraId="219EBCF6" w14:textId="77777777" w:rsidR="00053445" w:rsidRDefault="00053445">
      <w:pPr>
        <w:rPr>
          <w:rFonts w:hint="eastAsia"/>
        </w:rPr>
      </w:pPr>
      <w:r>
        <w:rPr>
          <w:rFonts w:hint="eastAsia"/>
        </w:rPr>
        <w:t>站在新的历史起点上，亿通将继续秉承“创新驱动、品质至上”的经营理念，不断拓展业务领域，深化国际合作，力争成为全球领先的通信技术服务商。亿通相信，只要始终坚持技术创新，不断提升服务水平，就一定能够在全球市场中占据更加重要的位置，为用户创造更多价值。亿通期待着与所有合作伙伴携手共进，共同迎接充满机遇与挑战的美好明天。</w:t>
      </w:r>
    </w:p>
    <w:p w14:paraId="36FE2276" w14:textId="77777777" w:rsidR="00053445" w:rsidRDefault="00053445">
      <w:pPr>
        <w:rPr>
          <w:rFonts w:hint="eastAsia"/>
        </w:rPr>
      </w:pPr>
    </w:p>
    <w:p w14:paraId="28850641" w14:textId="77777777" w:rsidR="00053445" w:rsidRDefault="00053445">
      <w:pPr>
        <w:rPr>
          <w:rFonts w:hint="eastAsia"/>
        </w:rPr>
      </w:pPr>
      <w:r>
        <w:rPr>
          <w:rFonts w:hint="eastAsia"/>
        </w:rPr>
        <w:t>本文是由每日作文网(2345lzwz.com)为大家创作</w:t>
      </w:r>
    </w:p>
    <w:p w14:paraId="06E36E2D" w14:textId="4E7CE5B4" w:rsidR="009C1446" w:rsidRDefault="009C1446"/>
    <w:sectPr w:rsidR="009C1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46"/>
    <w:rsid w:val="00053445"/>
    <w:rsid w:val="009C144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06C20-7135-44A2-A8C9-42BECE6F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446"/>
    <w:rPr>
      <w:rFonts w:cstheme="majorBidi"/>
      <w:color w:val="2F5496" w:themeColor="accent1" w:themeShade="BF"/>
      <w:sz w:val="28"/>
      <w:szCs w:val="28"/>
    </w:rPr>
  </w:style>
  <w:style w:type="character" w:customStyle="1" w:styleId="50">
    <w:name w:val="标题 5 字符"/>
    <w:basedOn w:val="a0"/>
    <w:link w:val="5"/>
    <w:uiPriority w:val="9"/>
    <w:semiHidden/>
    <w:rsid w:val="009C1446"/>
    <w:rPr>
      <w:rFonts w:cstheme="majorBidi"/>
      <w:color w:val="2F5496" w:themeColor="accent1" w:themeShade="BF"/>
      <w:sz w:val="24"/>
    </w:rPr>
  </w:style>
  <w:style w:type="character" w:customStyle="1" w:styleId="60">
    <w:name w:val="标题 6 字符"/>
    <w:basedOn w:val="a0"/>
    <w:link w:val="6"/>
    <w:uiPriority w:val="9"/>
    <w:semiHidden/>
    <w:rsid w:val="009C1446"/>
    <w:rPr>
      <w:rFonts w:cstheme="majorBidi"/>
      <w:b/>
      <w:bCs/>
      <w:color w:val="2F5496" w:themeColor="accent1" w:themeShade="BF"/>
    </w:rPr>
  </w:style>
  <w:style w:type="character" w:customStyle="1" w:styleId="70">
    <w:name w:val="标题 7 字符"/>
    <w:basedOn w:val="a0"/>
    <w:link w:val="7"/>
    <w:uiPriority w:val="9"/>
    <w:semiHidden/>
    <w:rsid w:val="009C1446"/>
    <w:rPr>
      <w:rFonts w:cstheme="majorBidi"/>
      <w:b/>
      <w:bCs/>
      <w:color w:val="595959" w:themeColor="text1" w:themeTint="A6"/>
    </w:rPr>
  </w:style>
  <w:style w:type="character" w:customStyle="1" w:styleId="80">
    <w:name w:val="标题 8 字符"/>
    <w:basedOn w:val="a0"/>
    <w:link w:val="8"/>
    <w:uiPriority w:val="9"/>
    <w:semiHidden/>
    <w:rsid w:val="009C1446"/>
    <w:rPr>
      <w:rFonts w:cstheme="majorBidi"/>
      <w:color w:val="595959" w:themeColor="text1" w:themeTint="A6"/>
    </w:rPr>
  </w:style>
  <w:style w:type="character" w:customStyle="1" w:styleId="90">
    <w:name w:val="标题 9 字符"/>
    <w:basedOn w:val="a0"/>
    <w:link w:val="9"/>
    <w:uiPriority w:val="9"/>
    <w:semiHidden/>
    <w:rsid w:val="009C1446"/>
    <w:rPr>
      <w:rFonts w:eastAsiaTheme="majorEastAsia" w:cstheme="majorBidi"/>
      <w:color w:val="595959" w:themeColor="text1" w:themeTint="A6"/>
    </w:rPr>
  </w:style>
  <w:style w:type="paragraph" w:styleId="a3">
    <w:name w:val="Title"/>
    <w:basedOn w:val="a"/>
    <w:next w:val="a"/>
    <w:link w:val="a4"/>
    <w:uiPriority w:val="10"/>
    <w:qFormat/>
    <w:rsid w:val="009C1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446"/>
    <w:pPr>
      <w:spacing w:before="160"/>
      <w:jc w:val="center"/>
    </w:pPr>
    <w:rPr>
      <w:i/>
      <w:iCs/>
      <w:color w:val="404040" w:themeColor="text1" w:themeTint="BF"/>
    </w:rPr>
  </w:style>
  <w:style w:type="character" w:customStyle="1" w:styleId="a8">
    <w:name w:val="引用 字符"/>
    <w:basedOn w:val="a0"/>
    <w:link w:val="a7"/>
    <w:uiPriority w:val="29"/>
    <w:rsid w:val="009C1446"/>
    <w:rPr>
      <w:i/>
      <w:iCs/>
      <w:color w:val="404040" w:themeColor="text1" w:themeTint="BF"/>
    </w:rPr>
  </w:style>
  <w:style w:type="paragraph" w:styleId="a9">
    <w:name w:val="List Paragraph"/>
    <w:basedOn w:val="a"/>
    <w:uiPriority w:val="34"/>
    <w:qFormat/>
    <w:rsid w:val="009C1446"/>
    <w:pPr>
      <w:ind w:left="720"/>
      <w:contextualSpacing/>
    </w:pPr>
  </w:style>
  <w:style w:type="character" w:styleId="aa">
    <w:name w:val="Intense Emphasis"/>
    <w:basedOn w:val="a0"/>
    <w:uiPriority w:val="21"/>
    <w:qFormat/>
    <w:rsid w:val="009C1446"/>
    <w:rPr>
      <w:i/>
      <w:iCs/>
      <w:color w:val="2F5496" w:themeColor="accent1" w:themeShade="BF"/>
    </w:rPr>
  </w:style>
  <w:style w:type="paragraph" w:styleId="ab">
    <w:name w:val="Intense Quote"/>
    <w:basedOn w:val="a"/>
    <w:next w:val="a"/>
    <w:link w:val="ac"/>
    <w:uiPriority w:val="30"/>
    <w:qFormat/>
    <w:rsid w:val="009C1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446"/>
    <w:rPr>
      <w:i/>
      <w:iCs/>
      <w:color w:val="2F5496" w:themeColor="accent1" w:themeShade="BF"/>
    </w:rPr>
  </w:style>
  <w:style w:type="character" w:styleId="ad">
    <w:name w:val="Intense Reference"/>
    <w:basedOn w:val="a0"/>
    <w:uiPriority w:val="32"/>
    <w:qFormat/>
    <w:rsid w:val="009C1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