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今年，好难熬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2024年似乎注定是艰难的一年，时光仿佛被困在了慢速的旋转中。生活的种种挑战让我们感到迷茫和无助，不论是工作上的压力还是个人生活中的困境，都让人心力交瘁。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从小小的琐事到大的变故，每一天似乎都在考验我们的耐性。工作的繁忙、家庭的矛盾、健康的隐患，都如同一道道难以跨越的障碍，让我们感到无从应对。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寻找突破的希望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尽管面临重重困难，但我们依然要保持希望。或许，这些困难只是人生中的一个试炼，通过这些挑战，我们可以学会如何更好地应对未来的困境。正如一句古话所说：“阳光总在风雨后。”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在这样的时刻，与朋友倾诉内心的烦恼是一种很好的解压方式。通过分享，我们不仅可以获得心理上的支持，还能找到面对困难的新方法。朋友的安慰和鼓励，往往能成为我们前行的动力。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尽管当前的日子难熬，但我们不能忽视未来的希望。每一次的磨砺都是成长的契机，每一次的挫折都为我们指引了新的方向。让我们以积极的心态面对困境，迎接更加美好的明天。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1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