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优美的句子：开启语言的魅力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沟通的桥梁，而优美的句子则是这座桥梁上闪耀的灯塔。对于小学生来说，学习使用优美的句子，不仅能提升他们的语文能力，更能丰富他们的情感表达。优美的句子如同细腻的画笔，能够描绘出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自然的美丽：让句子飞翔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儿在微笑。”这样的句子，瞬间带我们走进了春天的怀抱。孩子们在学习中，不妨多观察身边的自然，运用优美的句子来描绘四季的变化。在他们的笔下，树叶的舞动、溪水的低语，都会变得生动而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生活的点滴：句子的温暖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了感动，正如“妈妈的笑容，温暖了我的心。”这样的句子，简单却深情。鼓励孩子们用自己的语言，记录生活中的小美好，可以是与朋友的欢笑，亦或是与家人的温馨时刻。这些优美的句子，不仅是写作的素材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想象的天空：释放创造力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还可以来自孩子们丰富的想象。“在梦中，我是一只自由飞翔的小鸟。”这样的句子，展现了孩子们的梦想与渴望。鼓励他们放飞想象的翅膀，用优美的句子记录下心中那片蓝天，让他们在文字的世界中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朗朗书声：优美句子的力量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诵读优美的句子，可以让孩子们体会到语言的节奏与韵律。“夕阳西下，余晖洒在大地上。”这样的句子，既有画面感，又富有诗意。通过朗读，孩子们不仅能提高语感，还能培养他们对语言的热爱与理解，让优美的句子在他们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总结：让优美句子伴随成长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，如同阳光洒在大地上，滋润着孩子们的心田。在语文学习的旅程中，鼓励他们多读多写，体验语言的魅力，享受优美句子带来的乐趣。让我们共同期待，孩子们能在语言的世界中，找到更广阔的天空，描绘出属于他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