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640C9" w14:textId="77777777" w:rsidR="003D782B" w:rsidRDefault="003D782B">
      <w:pPr>
        <w:rPr>
          <w:rFonts w:hint="eastAsia"/>
        </w:rPr>
      </w:pPr>
      <w:r>
        <w:rPr>
          <w:rFonts w:hint="eastAsia"/>
        </w:rPr>
        <w:t>YI TIAN TU LONG JI DA XIE DE PINYIN ZENME XIE</w:t>
      </w:r>
    </w:p>
    <w:p w14:paraId="10D2D837" w14:textId="77777777" w:rsidR="003D782B" w:rsidRDefault="003D782B">
      <w:pPr>
        <w:rPr>
          <w:rFonts w:hint="eastAsia"/>
        </w:rPr>
      </w:pPr>
      <w:r>
        <w:rPr>
          <w:rFonts w:hint="eastAsia"/>
        </w:rPr>
        <w:t>《倚天屠龙记》大写的拼音写作：“Y? TI?N T? L?Nɡ J?”。此作品是金庸先生所著的武侠小说之一，它不仅在中国大陆享有盛誉，在全球华人圈中也拥有众多读者。倚天屠龙记的故事背景设定在元末明初这个历史转折点，书中描绘了江湖上的恩怨情仇、门派纷争以及英雄豪杰之间的爱恨纠葛。</w:t>
      </w:r>
    </w:p>
    <w:p w14:paraId="156694F6" w14:textId="77777777" w:rsidR="003D782B" w:rsidRDefault="003D782B">
      <w:pPr>
        <w:rPr>
          <w:rFonts w:hint="eastAsia"/>
        </w:rPr>
      </w:pPr>
    </w:p>
    <w:p w14:paraId="4F3F72E7" w14:textId="77777777" w:rsidR="003D782B" w:rsidRDefault="003D782B">
      <w:pPr>
        <w:rPr>
          <w:rFonts w:hint="eastAsia"/>
        </w:rPr>
      </w:pPr>
      <w:r>
        <w:rPr>
          <w:rFonts w:hint="eastAsia"/>
        </w:rPr>
        <w:t>故事情节</w:t>
      </w:r>
    </w:p>
    <w:p w14:paraId="7031B0DF" w14:textId="77777777" w:rsidR="003D782B" w:rsidRDefault="003D782B">
      <w:pPr>
        <w:rPr>
          <w:rFonts w:hint="eastAsia"/>
        </w:rPr>
      </w:pPr>
      <w:r>
        <w:rPr>
          <w:rFonts w:hint="eastAsia"/>
        </w:rPr>
        <w:t>《倚天屠龙记》的情节围绕着两件神兵利器——倚天剑和屠龙刀展开。这两件兵器传说中藏有能够统治天下的秘密，因而引来了无数人的争夺。主角张无忌意外获得这两件宝物，并成为明教教主，带领明教与六大派斗争，同时还要面对蒙古朝廷的追杀。小说通过张无忌的成长经历，展现了人性的复杂和武林世界的波谲云诡。</w:t>
      </w:r>
    </w:p>
    <w:p w14:paraId="727CB91B" w14:textId="77777777" w:rsidR="003D782B" w:rsidRDefault="003D782B">
      <w:pPr>
        <w:rPr>
          <w:rFonts w:hint="eastAsia"/>
        </w:rPr>
      </w:pPr>
    </w:p>
    <w:p w14:paraId="78047C59" w14:textId="77777777" w:rsidR="003D782B" w:rsidRDefault="003D782B">
      <w:pPr>
        <w:rPr>
          <w:rFonts w:hint="eastAsia"/>
        </w:rPr>
      </w:pPr>
      <w:r>
        <w:rPr>
          <w:rFonts w:hint="eastAsia"/>
        </w:rPr>
        <w:t>主要人物</w:t>
      </w:r>
    </w:p>
    <w:p w14:paraId="69FE254E" w14:textId="77777777" w:rsidR="003D782B" w:rsidRDefault="003D782B">
      <w:pPr>
        <w:rPr>
          <w:rFonts w:hint="eastAsia"/>
        </w:rPr>
      </w:pPr>
      <w:r>
        <w:rPr>
          <w:rFonts w:hint="eastAsia"/>
        </w:rPr>
        <w:t>书中塑造了许多性格鲜明的人物形象。张无忌作为男主角，他善良正直，却又带有一丝优柔寡断；赵敏聪明伶俐，勇敢追求真爱；周芷若则是一个外表冰冷但内心火热的女子，她对张无忌的感情充满了矛盾。还有谢逊、张三丰等一众个性鲜明的角色，他们共同构成了一个丰富多彩的武侠世界。</w:t>
      </w:r>
    </w:p>
    <w:p w14:paraId="127A1848" w14:textId="77777777" w:rsidR="003D782B" w:rsidRDefault="003D782B">
      <w:pPr>
        <w:rPr>
          <w:rFonts w:hint="eastAsia"/>
        </w:rPr>
      </w:pPr>
    </w:p>
    <w:p w14:paraId="7E20AA64" w14:textId="77777777" w:rsidR="003D782B" w:rsidRDefault="003D782B">
      <w:pPr>
        <w:rPr>
          <w:rFonts w:hint="eastAsia"/>
        </w:rPr>
      </w:pPr>
      <w:r>
        <w:rPr>
          <w:rFonts w:hint="eastAsia"/>
        </w:rPr>
        <w:t>文化价值</w:t>
      </w:r>
    </w:p>
    <w:p w14:paraId="71C1FDE3" w14:textId="77777777" w:rsidR="003D782B" w:rsidRDefault="003D782B">
      <w:pPr>
        <w:rPr>
          <w:rFonts w:hint="eastAsia"/>
        </w:rPr>
      </w:pPr>
      <w:r>
        <w:rPr>
          <w:rFonts w:hint="eastAsia"/>
        </w:rPr>
        <w:t>从文化角度来看，《倚天屠龙记》不仅仅是一部简单的武侠小说，更是一部蕴含深刻哲理的作品。它探讨了正义与邪恶、权力与责任、爱情与牺牲等诸多主题。金庸先生以其深厚的文学功底和对人性深刻的洞察力，将这些元素巧妙地融入到故事之中，使得这部小说成为了中国现代文学宝库中的瑰宝。</w:t>
      </w:r>
    </w:p>
    <w:p w14:paraId="4030DEC9" w14:textId="77777777" w:rsidR="003D782B" w:rsidRDefault="003D782B">
      <w:pPr>
        <w:rPr>
          <w:rFonts w:hint="eastAsia"/>
        </w:rPr>
      </w:pPr>
    </w:p>
    <w:p w14:paraId="7537A29A" w14:textId="77777777" w:rsidR="003D782B" w:rsidRDefault="003D782B">
      <w:pPr>
        <w:rPr>
          <w:rFonts w:hint="eastAsia"/>
        </w:rPr>
      </w:pPr>
      <w:r>
        <w:rPr>
          <w:rFonts w:hint="eastAsia"/>
        </w:rPr>
        <w:t>影响与传播</w:t>
      </w:r>
    </w:p>
    <w:p w14:paraId="27F998E2" w14:textId="77777777" w:rsidR="003D782B" w:rsidRDefault="003D782B">
      <w:pPr>
        <w:rPr>
          <w:rFonts w:hint="eastAsia"/>
        </w:rPr>
      </w:pPr>
      <w:r>
        <w:rPr>
          <w:rFonts w:hint="eastAsia"/>
        </w:rPr>
        <w:t>自出版以来，《倚天屠龙记》已经被翻译成多种语言，在世界各地广为流传。它多次被改编成电视剧、电影、动画等形式，每一次改编都吸引了新一批观众。无论是剧情还是角色设定，都深深打动了无数人的心，成为了许多人童年回忆的一部分。而“Y? TI?N T? L?Nɡ J?”这串大写的拼音，也随着作品的流行，成为了一种特殊的符号，代表着一段传奇的武侠故事。</w:t>
      </w:r>
    </w:p>
    <w:p w14:paraId="77FCFF51" w14:textId="77777777" w:rsidR="003D782B" w:rsidRDefault="003D782B">
      <w:pPr>
        <w:rPr>
          <w:rFonts w:hint="eastAsia"/>
        </w:rPr>
      </w:pPr>
    </w:p>
    <w:p w14:paraId="6E48B5AF" w14:textId="77777777" w:rsidR="003D782B" w:rsidRDefault="003D78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9CFA62" w14:textId="3FDBCCB3" w:rsidR="00E247BD" w:rsidRDefault="00E247BD"/>
    <w:sectPr w:rsidR="00E24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BD"/>
    <w:rsid w:val="003D782B"/>
    <w:rsid w:val="007F2201"/>
    <w:rsid w:val="00E2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42E49-67DF-4E67-94F1-4750ED87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