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像似的写一句话二年级（二年级似的造句子）</w:t>
      </w:r>
    </w:p>
    <w:p>
      <w:pPr>
        <w:rPr>
          <w:rFonts w:hint="eastAsia"/>
          <w:lang w:eastAsia="zh-CN"/>
        </w:rPr>
      </w:pPr>
      <w:r>
        <w:rPr>
          <w:rFonts w:hint="eastAsia"/>
          <w:lang w:eastAsia="zh-CN"/>
        </w:rPr>
        <w:t>在二年级的语文学习中，学生们开始接触到更多的造句练习。学习如何用词汇来造句是他们语言能力发展的一个重要部分。造句不仅可以帮助学生理解词汇的含义，还能提高他们的表达能力和创造力。本文将为二年级学生提供一些简单的造句方法和例子，帮助他们更好地掌握这一技能。</w:t>
      </w:r>
    </w:p>
    <w:p>
      <w:pPr>
        <w:rPr>
          <w:rFonts w:hint="eastAsia"/>
          <w:lang w:eastAsia="zh-CN"/>
        </w:rPr>
      </w:pPr>
    </w:p>
    <w:p>
      <w:pPr>
        <w:rPr>
          <w:rFonts w:hint="eastAsia"/>
          <w:lang w:eastAsia="zh-CN"/>
        </w:rPr>
      </w:pPr>
      <w:r>
        <w:rPr>
          <w:rFonts w:hint="eastAsia"/>
          <w:lang w:eastAsia="zh-CN"/>
        </w:rPr>
        <w:t>基础词汇的造句练习</w:t>
      </w:r>
    </w:p>
    <w:p>
      <w:pPr>
        <w:rPr>
          <w:rFonts w:hint="eastAsia"/>
          <w:lang w:eastAsia="zh-CN"/>
        </w:rPr>
      </w:pPr>
      <w:r>
        <w:rPr>
          <w:rFonts w:hint="eastAsia"/>
          <w:lang w:eastAsia="zh-CN"/>
        </w:rPr>
        <w:t>在二年级的课堂上，老师通常会先让学生们练习用基础词汇造句。例如，学生们可能会用“苹果”这个词来造句。一个简单的句子可以是：“我吃了一个苹果。”这个句子不仅简单明了，还能让学生们清楚地理解词汇在实际生活中的应用。</w:t>
      </w:r>
    </w:p>
    <w:p>
      <w:pPr>
        <w:rPr>
          <w:rFonts w:hint="eastAsia"/>
          <w:lang w:eastAsia="zh-CN"/>
        </w:rPr>
      </w:pPr>
    </w:p>
    <w:p>
      <w:pPr>
        <w:rPr>
          <w:rFonts w:hint="eastAsia"/>
          <w:lang w:eastAsia="zh-CN"/>
        </w:rPr>
      </w:pPr>
      <w:r>
        <w:rPr>
          <w:rFonts w:hint="eastAsia"/>
          <w:lang w:eastAsia="zh-CN"/>
        </w:rPr>
        <w:t>使用常见动词造句</w:t>
      </w:r>
    </w:p>
    <w:p>
      <w:pPr>
        <w:rPr>
          <w:rFonts w:hint="eastAsia"/>
          <w:lang w:eastAsia="zh-CN"/>
        </w:rPr>
      </w:pPr>
      <w:r>
        <w:rPr>
          <w:rFonts w:hint="eastAsia"/>
          <w:lang w:eastAsia="zh-CN"/>
        </w:rPr>
        <w:t>除了名词，动词也是二年级造句练习的重点。例如，“跑”是一个常见的动词，学生们可以用它来造句：“小猫在院子里跑。”这样的句子结构帮助学生理解动词的使用方式，并能够将其正确地运用到句子中。</w:t>
      </w:r>
    </w:p>
    <w:p>
      <w:pPr>
        <w:rPr>
          <w:rFonts w:hint="eastAsia"/>
          <w:lang w:eastAsia="zh-CN"/>
        </w:rPr>
      </w:pPr>
    </w:p>
    <w:p>
      <w:pPr>
        <w:rPr>
          <w:rFonts w:hint="eastAsia"/>
          <w:lang w:eastAsia="zh-CN"/>
        </w:rPr>
      </w:pPr>
      <w:r>
        <w:rPr>
          <w:rFonts w:hint="eastAsia"/>
          <w:lang w:eastAsia="zh-CN"/>
        </w:rPr>
        <w:t>结合形容词进行造句</w:t>
      </w:r>
    </w:p>
    <w:p>
      <w:pPr>
        <w:rPr>
          <w:rFonts w:hint="eastAsia"/>
          <w:lang w:eastAsia="zh-CN"/>
        </w:rPr>
      </w:pPr>
      <w:r>
        <w:rPr>
          <w:rFonts w:hint="eastAsia"/>
          <w:lang w:eastAsia="zh-CN"/>
        </w:rPr>
        <w:t>在掌握了名词和动词的基础上，学生们可以开始尝试使用形容词来丰富句子。例如，用“漂亮”这个形容词造句：“小狗的毛发非常漂亮。”通过加入形容词，学生们的句子不仅变得更加生动，还能够更加准确地描述事物的特征。</w:t>
      </w:r>
    </w:p>
    <w:p>
      <w:pPr>
        <w:rPr>
          <w:rFonts w:hint="eastAsia"/>
          <w:lang w:eastAsia="zh-CN"/>
        </w:rPr>
      </w:pPr>
    </w:p>
    <w:p>
      <w:pPr>
        <w:rPr>
          <w:rFonts w:hint="eastAsia"/>
          <w:lang w:eastAsia="zh-CN"/>
        </w:rPr>
      </w:pPr>
      <w:r>
        <w:rPr>
          <w:rFonts w:hint="eastAsia"/>
          <w:lang w:eastAsia="zh-CN"/>
        </w:rPr>
        <w:t>练习句子的多样性</w:t>
      </w:r>
    </w:p>
    <w:p>
      <w:pPr>
        <w:rPr>
          <w:rFonts w:hint="eastAsia"/>
          <w:lang w:eastAsia="zh-CN"/>
        </w:rPr>
      </w:pPr>
      <w:r>
        <w:rPr>
          <w:rFonts w:hint="eastAsia"/>
          <w:lang w:eastAsia="zh-CN"/>
        </w:rPr>
        <w:t>为了提高学生的造句能力，老师们还会鼓励他们尝试不同的句子结构。例如，除了简单的陈述句，学生们还可以尝试问句和感叹句：“你喜欢玩球吗？”或者“真是太棒了！”这种多样化的练习有助于学生们在实际沟通中更加灵活地运用语言。</w:t>
      </w:r>
    </w:p>
    <w:p>
      <w:pPr>
        <w:rPr>
          <w:rFonts w:hint="eastAsia"/>
          <w:lang w:eastAsia="zh-CN"/>
        </w:rPr>
      </w:pPr>
    </w:p>
    <w:p>
      <w:pPr>
        <w:rPr>
          <w:rFonts w:hint="eastAsia"/>
          <w:lang w:eastAsia="zh-CN"/>
        </w:rPr>
      </w:pPr>
      <w:r>
        <w:rPr>
          <w:rFonts w:hint="eastAsia"/>
          <w:lang w:eastAsia="zh-CN"/>
        </w:rPr>
        <w:t>总结和反思</w:t>
      </w:r>
    </w:p>
    <w:p>
      <w:pPr>
        <w:rPr>
          <w:rFonts w:hint="eastAsia"/>
          <w:lang w:eastAsia="zh-CN"/>
        </w:rPr>
      </w:pPr>
      <w:r>
        <w:rPr>
          <w:rFonts w:hint="eastAsia"/>
          <w:lang w:eastAsia="zh-CN"/>
        </w:rPr>
        <w:t>通过上述的练习，二年级的学生们可以逐渐掌握造句的基本技巧。造句不仅是学习语言的一个重要方面，更是培养学生创造力和表达能力的有效途径。希望这些简单的造句练习能帮助学生们在语言学习的道路上更进一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E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2024-10-15T00:45:48Z</dcterms:created>
  <cp:lastModifiedBy>Admin</cp:lastModifiedBy>
  <dcterms:modified xsi:type="dcterms:W3CDTF">2024-10-15T00:45:48Z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