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像字造句子一句话二年级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开始接触并练习使用“像”字造句。造句是帮助学生理解和运用词语的重要方法，通过实际运用，“像”字可以帮助学生更好地表达比较和相似的关系。以下是一些关于如何用“像”字造句的简单方法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来表示相似或比较的关系。例如，当我们说“这只猫像小老虎”，意思是猫的外形或者某些特征与小老虎相似。对于二年级的学生来说，理解和使用“像”字能够帮助他们更生动、准确地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比较相似：用“像”字来比较两个事物的相似之处。例如，“小明的笑容像阳光一样温暖。”这样的话句，能够帮助学生们理解如何用“像”字描述事物的特征和感受。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描绘特征：用“像”字来描绘事物的特征。例如，“那只狗像棉花糖一样白。”这句话通过“像”字的使用，形象地表现了狗的颜色。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“这朵花像彩虹一样美丽。”这个句子用“像”字比较了花的美丽程度和彩虹，生动地表现了花的颜色和外观。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“他的声音像春风一样温柔。”这里通过“像”字将声音的温柔与春风相比，让人更容易感受到声音的柔和。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用“像”字造句时，学生可以通过日常生活中的观察来进行练习。比如，观察自己喜欢的动物、植物或身边的物品，尝试用“像”字来描述它们的特点或与其他事物的相似之处。老师和家长可以鼓励孩子们多写一些句子，并给予他们及时的反馈，以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掌握“像”字的用法对于二年级的学生来说，是提高语文表达能力的重要一步。通过不断练习和使用“像”字，学生们不仅能丰富自己的语言表达，还能更好地理解事物的特征和相似之处。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