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像怎么造句：基础知识概述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“像”字的用法是非常重要的。“像”字作为一种比较词汇，常用于描述事物之间的相似性或比较。它通常用于引入一个比喻或者比较，使得语言表达更加生动和形象。了解“像”字的用法，可以帮助我们更准确地表达我们的意思，并增强语言的表现力。下面我们将探讨“像”字在造句中的应用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基本用法：表示相似性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用法是用“像”来表示两个事物之间的相似性。例如，我们可以说：“她的眼睛像星星一样闪闪发光。”在这个句子中，“像”用来引入一个比喻，把“她的眼睛”和“星星”进行比较，形象地描述了她眼睛的光辉。通过这种比较，听者可以更清楚地理解说话者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“像”用在描述外观时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描述某人的外观时，也可以使用“像”字。例如：“这个小狗像一只毛茸茸的玩具。”这个句子利用“像”字把小狗和玩具进行比较，从而强调了小狗的可爱和外观的相似性。这样的描述可以使听者对小狗的外观有一个更生动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用“像”进行类比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具体的相似性，“像”还可以用来进行类比。例如：“这次考试的难度像上次期末考试一样高。”在这里，“像”字用于比较两次考试的难度，帮助我们理解这次考试的挑战性。这种用法使得比较更为直观，使听者能够更容易地理解不同事物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“像”用在描述动作或状态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观和比较，“像”还可以用来描述动作或状态。例如：“他跑步的姿势像专业运动员一样矫健。”这个句子利用“像”字将他的跑步姿势与专业运动员的姿势进行比较，从而形容他的跑步技巧和姿态。这种用法可以突出一个人的能力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如何避免使用中的误区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我们也需要注意一些常见的误区。例如，“这道菜像很好吃”是不正确的，因为“像”后面应跟一个能够体现比较或描述的词语或短语。正确的表达应该是“这道菜看起来像很好吃”或“这道菜的味道像我最喜欢的那种一样好。”这样可以避免句子逻辑上的混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，可以帮助我们更精准地进行语言表达，无论是在描述相似性、进行类比还是描述动作和状态时。通过使用“像”字，我们能够使语言表达更加生动和有趣。在实际应用中，注意避免常见的误区，确保句子的表达清晰和准确。希望通过这篇文章，大家能更好地理解并运用“像”字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