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学习语言的重要部分，它帮助我们将词汇和语法规则应用于实际交流中。在日常生活中，我们常常需要使用比喻或形象化的表达方式来使语言更加生动、具体。使用“好像”这个词组能够有效地帮助我们表达这种比喻或形象化的意思。在本文中，我们将探讨如何使用“好像”来造句，并通过一些示例来加深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是一个常用的词组，它可以用来表示某事物与另一事物之间的相似性或比较。它通常用来引导比喻句或描述一种感受。在句子中，“好像”充当了连接两个事物的桥梁，使得读者或听者能够通过比喻或形象化的方式来理解描述的对象。理解“好像”的用法对于造句来说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如何用“好像”造句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使用“好像”通常需要遵循以下几个步骤。确定你要比较的两个事物或概念。接着，找出它们之间的相似之处，并用“好像”将它们连接起来。确保句子结构清晰，使得比喻或形象化的描述易于理解。下面是几个示例句子，帮助你更好地理解如何使用“好像”进行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他跑步的速度好像风一样快，让人难以追赶。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她的笑容好像春天的阳光一样温暖，使人感到愉快。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那栋房子好像是从童话书里走出来的一样，美丽而神秘。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这道数学题好像迷宫一样复杂，需要仔细思考才能解答。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他的声音好像音乐一样动听，让人不禁沉醉其中。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好像”进行造句可以让我们的语言更加生动和形象。通过比喻和形象化的表达，我们能够更清晰地传达我们的感受和观察。在实际应用中，掌握“好像”的使用技巧，将帮助你在写作和口语表达中更加得心应手。希望通过本文的示例和解析，你能够对如何使用“好像”造句有更深入的理解，并能够在日常交流中灵活运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1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