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之恩是人类最深刻的情感之一。父母将生命的延续寄托在我们身上，给予我们无尽的关爱和悉心的照料。从我们呱呱落地的那一刻起，父母的付出就如涓涓细流，汇成我们成长道路上最重要的力量。无论我们走到哪里，都会深深感受到这种恩情的厚重和伟大。以下是一些经典佳句，表达了养育之恩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经典佳句一：孔子名言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父母在，不远游，游必有方。”这句话揭示了孝顺的根本，即在父母在世时，子女应尽量陪伴左右，表达对父母养育之恩的感激和回报。孔子的智慧在于提醒我们，不论我们的生活多么繁忙，父母的恩情都是我们永远无法偿还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经典佳句二：孟子心语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说：“老吾老以及人之老，幼吾幼以及人之幼。”孟子的这句话强调了对长辈和幼小者的关爱与尊重。它不仅仅是对父母恩情的感恩之词，也提醒我们对所有需要帮助的人施以同情与关怀，这种爱与恩情的传递，使得我们的社会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经典佳句三：古诗词中的情感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充满了对父母养育之恩的歌颂。例如，唐代诗人孟郊在《游子吟》中写道：“慈母手中线，游子身上衣。”这简短的诗句将母亲的辛劳和对子女无私的付出展现得淋漓尽致。母亲用自己的双手缝制衣物，虽是一件微小的事，却饱含了对孩子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经典佳句四：现代名人的感慨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也经常表达对父母养育之恩的感激。著名作家鲁迅曾说：“我宁愿用一生的时间来回报我的父母。”这句话表达了鲁迅对父母辛劳的深切理解和感激之情。现代社会虽然快节奏，但我们应当常怀一颗感恩的心，不忘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之恩无可替代，无论是古人还是今人，都对这一主题有着深刻的感悟。我们通过经典佳句感受到这种恩情的深邃，体会到父母无私的爱与付出。让我们以此为契机，常怀感恩之心，用实际行动来回报父母，珍惜他们的陪伴，并将这种恩情传递给社会上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