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写给女儿的励志话语（鼓励孩子的经典句子古诗）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亲爱的女儿，人生的道路上会有许多挑战和艰辛，但请记住，每一次困难都是成长的机会。在你的人生旅程中，我希望这些古诗中的智慧能够激励你，给予你勇气和力量。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立志做一个勇敢的人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“长风破浪会有时，直挂云帆济沧海。”这句诗出自李白之手，表达了勇敢追求理想的信念。在面对生活中的挫折时，不要害怕，相信自己的能力，勇敢地迎接挑战。只要你坚持努力，总会迎来成功的那一天。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珍惜时间，努力学习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古语提醒我们，时间是无价的。作为学生，你的主要任务是学习。希望你能够珍惜每一天，认真对待每一门课，培养良好的学习习惯。只有付出足够的努力，才能在未来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句诗歌唱出了乐观的力量。无论遇到什么困难，都要相信，风雨过后一定会见到彩虹。生活中的种种挫折和失败，都是成长的一部分。保持乐观的心态，积极面对生活中的一切，将会使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“会当凌绝顶，一览众山小。”这是王之涣的名句，鼓励我们在追求梦想的路上，不断攀登。追逐梦想的过程中，难免会遇到许多阻碍，但请永远不要放弃。相信自己，坚定信念，你就一定能够到达理想的高峰。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做一个善良的人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心人，事事能成。”在追求梦想的别忘了做一个善良的人。善良会让你在这个世界上留下美好的印记。帮助他人、关心朋友，不仅能够增进人际关系，也能让你的人生更加充实。善待他人，善待自己，这才是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太多的未知和挑战，但无论前路多么艰辛，请牢记这些古诗中的道理。希望你能勇敢追梦，勤奋学习，保持乐观，做一个善良的人。未来属于你，只要你努力，天空就是你的极限。加油，我永远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