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什么让雨景长久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灰蒙蒙的天空下，细雨如丝，轻轻拂过大地，仿佛在为万物披上一层薄纱。雨滴与地面相遇，发出悦耳的叮咚声，似乎在讲述一个个动人的故事。这样的场景，常常让人不禁沉醉，思绪随之飘荡，陷入对自然的深思。雨，不仅仅是天上的泪水，更是生命的源泉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淅沥的雨中，空气中弥漫着泥土的芬芳。每一步都在水洼中留下涟漪，仿佛是在与这片土地进行亲密的对话。雨水悄然无息地滋润着大地，河流也因而更加奔腾，仿佛在诉说着生生不息的故事。人们总是在忙碌中忽略了这样的美好，雨景让我们停下脚步，反思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，却能渗透到每一寸土地，滋养着大树和花草，让它们在雨中愈发鲜活。树叶上挂着晶莹的雨珠，像一颗颗明亮的宝石，闪烁着自然的生命力。雨不仅让万物复苏，也教会我们在困境中坚持与希望，正如在暴风雨后的彩虹，生命总会迎来新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雨景的艺术魅力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景色，总能激发艺术家的灵感。画家们用细腻的笔触描绘雨中的景致，诗人们用优美的文字记录那份惬意。雨景如同一幅流动的画卷，承载着无尽的情感与故事。在这样的氛围中，人们感受到的不只是雨的存在，还有心灵的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永恒的雨景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那句古老的格言所说，时间是最好的见证者。雨景在每一个细节中都蕴含着历史的痕迹，雨水滋润的土地上，诉说着岁月的故事。无论是孩提时在雨中嬉戏的欢笑，还是长大后独自欣赏的宁静，雨景永远在我们的记忆中留存。这样的长久，正是雨赋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景不仅是一场视觉的盛宴，更是心灵的洗礼。它让我们在繁忙的生活中重新审视自我，感受生命的力量。随着雨水的洗礼，万物复苏，心灵也在此过程中得到了升华。雨的魅力在于它的长久，让我们在岁月的河流中，永远铭记那份感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2024-10-28T23:57:01Z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