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单押怼人句子：独特的反祝福语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怼人不仅是社交的一种方式，有时也是一种情绪发泄的手段。尤其是当我们面对那些我们不太喜欢或者有些讨厌的人时，单押怼人句子成为了表达不满的利器。虽然这种表达方式可能会带来一些负面影响，但它确实有时能提供一种独特的反祝福形式，既有趣又能表达个人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理解单押怼人句子的魅力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，顾名思义，就是通过押韵的方式进行怼人。这种句子以其简洁、直接的特点，使得表达的效果更加生动有趣。它利用押韵的韵律感，使得句子在批评或调侃中仍保持一定的艺术性，从而使怼人的过程既有趣又具有表达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单押怼人句子的经典例子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来说，如果有人总是喜欢吹嘘自己而忽略他人的感受，一句“自夸不自省，没什么了不起”就能准确地传达出对这种行为的不满。再比如，对于那些总是喜欢插话的人，可以用“嘴巴快，脑袋慢”，这种句子不仅押韵，而且直击对方的不足，既让人莞尔一笑，又能有效传达意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如何巧妙使用单押怼人句子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单押怼人句子时，需要注意的是，尽管这种句子具有一定的幽默感和娱乐性，但仍然要尊重他人。巧妙使用这种句子能够让交流更具趣味性，但也不应过于刻薄或具有恶意。最好的方式是根据对方的性格和场合来调整自己的语气，使其既能表达意见，又不会造成不必要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应用场景多种多样。从日常的社交互动到网络交流，它们都可以成为一种独特的表达方式。在朋友之间开玩笑时，这种句子可以增添幽默感。而在面对某些不太喜欢的人的时候，这种句子则能有效地表达出个人的真实情感而不会过于直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不仅是一种有趣的语言表达方式，还能有效地传达个人的情感和观点。它通过押韵的方式，使得批评与调侃变得更具艺术性和趣味性。然而，使用时需注意场合和语气，以确保既能达到表达目的，又不会引发不必要的矛盾。通过巧妙地运用这种句子，我们可以在社交中增添一丝幽默，也能让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