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单押怼人句子：高情商回怼必备技巧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喜欢抬杠、无端指责或故意挑衅的人。这种情况下，如何优雅且高情商地回应他们，是一门值得学习的艺术。这篇文章将带你探讨几种“单押怼人句子”，帮助你在必要时机做出有效的回应，同时保持自己的修养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理解怼人的心理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在我们深入怼人的技巧之前，有必要理解为什么人们会选择这种方式与他人交流。有些人可能只是想引起注意，有些人则希望通过挑衅来增强自我价值感。面对这些情况，我们不妨先心平气和，与其较真，不如用幽默和智慧来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高情商的“单押怼”技巧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回怼首先要保持冷静，不急于反驳。接下来可以应用一些“单押”的句式，简单而有力度。例如，当别人无理取闹时，你可以微笑着说：“你真有才，才到这种程度。”这样既表明了你的不屑，也给了对方留面子的机会。这样的方式既巧妙，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幽默是最好的武器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面对挑衅的最佳武器之一。比如，当有人试图故意找茬时，可以用“谢谢你的关注，你的意见我会认真考虑的，但我更偏好沉默”来回应。这样的句子既轻松又不失讽刺，让对方知道你并不在意他们的言论，而是更愿意向积极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维护自我尊严的重要性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情况下，维护自我的尊严和边界都是非常重要的。如果你觉得某人的言语已触及底线，不妨直言相告。例如：“你的观点很独到，不过我个人并不赞同，相信我会找到更好的方法。”这样的话语，不仅让对方有些尴尬，同时也明确了自己的立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积极引导，转移话题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一些不愿意罢休的挑衅者，积极引导对话也是一种策略。比如在对方嘴里不断发出负能量时，你可以尝试说：“这个话题我们聊得不错，但我更想分享一点美好瞬间。”这样的话语可以缓和气氛，把话题转向更加积极的方向，让双方的交流更为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总结：以智慧应对纷争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遇到各种各样的人是常态。学会用高情商的方式进行“单押怼”，不但能有效处理不愉快的局面，还能提升自己的社交能力。毕竟，智慧的言辞和优雅的态度是解决冲突的最佳良药，让我们在经历纷争时，始终保持优雅与风度，成就更加成熟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