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A607" w14:textId="77777777" w:rsidR="00A127CA" w:rsidRDefault="00A127CA">
      <w:pPr>
        <w:rPr>
          <w:rFonts w:hint="eastAsia"/>
        </w:rPr>
      </w:pPr>
      <w:r>
        <w:rPr>
          <w:rFonts w:hint="eastAsia"/>
        </w:rPr>
        <w:t>wei4：守护健康的防线</w:t>
      </w:r>
    </w:p>
    <w:p w14:paraId="6395F869" w14:textId="77777777" w:rsidR="00A127CA" w:rsidRDefault="00A127CA">
      <w:pPr>
        <w:rPr>
          <w:rFonts w:hint="eastAsia"/>
        </w:rPr>
      </w:pPr>
      <w:r>
        <w:rPr>
          <w:rFonts w:hint="eastAsia"/>
        </w:rPr>
        <w:t>在汉语中，“卫”字的拼音是 wei4，这个发音承载着深厚的文化意义和历史积淀。从古代中国开始，“卫”便与保护、防御紧密相连。无论是城墙的守卫还是边疆的士兵，“卫”象征着一种力量，一种为了保卫家园和人民而存在的坚定意志。随着时代的变迁，这个词的意义也逐渐扩展到了个人健康与公共卫生领域。</w:t>
      </w:r>
    </w:p>
    <w:p w14:paraId="28A37382" w14:textId="77777777" w:rsidR="00A127CA" w:rsidRDefault="00A127CA">
      <w:pPr>
        <w:rPr>
          <w:rFonts w:hint="eastAsia"/>
        </w:rPr>
      </w:pPr>
    </w:p>
    <w:p w14:paraId="1F2ABD95" w14:textId="77777777" w:rsidR="00A127CA" w:rsidRDefault="00A127CA">
      <w:pPr>
        <w:rPr>
          <w:rFonts w:hint="eastAsia"/>
        </w:rPr>
      </w:pPr>
      <w:r>
        <w:rPr>
          <w:rFonts w:hint="eastAsia"/>
        </w:rPr>
        <w:t>wei4：个人卫生的重要性</w:t>
      </w:r>
    </w:p>
    <w:p w14:paraId="01088BFC" w14:textId="77777777" w:rsidR="00A127CA" w:rsidRDefault="00A127CA">
      <w:pPr>
        <w:rPr>
          <w:rFonts w:hint="eastAsia"/>
        </w:rPr>
      </w:pPr>
      <w:r>
        <w:rPr>
          <w:rFonts w:hint="eastAsia"/>
        </w:rPr>
        <w:t>提到“wei4”，人们往往会联想到个人卫生。良好的个人卫生习惯是预防疾病的第一道防线。它包括了日常生活的方方面面，如勤洗手、保持口腔清洁、定期更换衣物等。这些看似简单的行动，却是维持身体健康不可或缺的部分。特别是在全球化的今天，各种传染病可以通过旅行和贸易迅速传播，因此，重视个人卫生不仅是为了自己的健康考虑，更是对社会负责任的表现。</w:t>
      </w:r>
    </w:p>
    <w:p w14:paraId="4A675820" w14:textId="77777777" w:rsidR="00A127CA" w:rsidRDefault="00A127CA">
      <w:pPr>
        <w:rPr>
          <w:rFonts w:hint="eastAsia"/>
        </w:rPr>
      </w:pPr>
    </w:p>
    <w:p w14:paraId="6CB78032" w14:textId="77777777" w:rsidR="00A127CA" w:rsidRDefault="00A127CA">
      <w:pPr>
        <w:rPr>
          <w:rFonts w:hint="eastAsia"/>
        </w:rPr>
      </w:pPr>
      <w:r>
        <w:rPr>
          <w:rFonts w:hint="eastAsia"/>
        </w:rPr>
        <w:t>wei4：公共卫生体系的建立与发展</w:t>
      </w:r>
    </w:p>
    <w:p w14:paraId="38D49D3A" w14:textId="77777777" w:rsidR="00A127CA" w:rsidRDefault="00A127CA">
      <w:pPr>
        <w:rPr>
          <w:rFonts w:hint="eastAsia"/>
        </w:rPr>
      </w:pPr>
      <w:r>
        <w:rPr>
          <w:rFonts w:hint="eastAsia"/>
        </w:rPr>
        <w:t>除了个人层面的努力，“wei4”还体现在国家和社会层面上对于公共健康的关注。一个健全的公共卫生体系能够有效地监控和应对流行病的发生和发展。自近代以来，各国政府纷纷建立起相应的机构来保障民众的健康安全。例如，在面对突发性的公共卫生事件时，快速反应机制可以确保医疗资源得到合理分配，并且及时向公众提供必要的指导信息。长期来看，加强环境卫生治理、改善饮水条件以及推广疫苗接种都是提升全民健康水平的有效措施。</w:t>
      </w:r>
    </w:p>
    <w:p w14:paraId="5F87D59B" w14:textId="77777777" w:rsidR="00A127CA" w:rsidRDefault="00A127CA">
      <w:pPr>
        <w:rPr>
          <w:rFonts w:hint="eastAsia"/>
        </w:rPr>
      </w:pPr>
    </w:p>
    <w:p w14:paraId="0A825CA6" w14:textId="77777777" w:rsidR="00A127CA" w:rsidRDefault="00A127CA">
      <w:pPr>
        <w:rPr>
          <w:rFonts w:hint="eastAsia"/>
        </w:rPr>
      </w:pPr>
      <w:r>
        <w:rPr>
          <w:rFonts w:hint="eastAsia"/>
        </w:rPr>
        <w:t>wei4：科技助力卫生进步</w:t>
      </w:r>
    </w:p>
    <w:p w14:paraId="41E02E27" w14:textId="77777777" w:rsidR="00A127CA" w:rsidRDefault="00A127CA">
      <w:pPr>
        <w:rPr>
          <w:rFonts w:hint="eastAsia"/>
        </w:rPr>
      </w:pPr>
      <w:r>
        <w:rPr>
          <w:rFonts w:hint="eastAsia"/>
        </w:rPr>
        <w:t>进入21世纪后，“wei4”的含义又增添了新的内容——科技创新为卫生事业带来了前所未有的机遇。现代医学技术的发展使得疾病的诊断更加精准，治疗方法也日益多样化；互联网与大数据的应用让健康管理变得更加便捷高效。智能家居设备可以帮助我们监测生活环境中的空气质量，提醒人们注意通风换气；移动应用程序则让用户随时掌握自身健康状况，促进积极的生活方式选择。可以说，科技正在重新定义“wei4”的内涵，使之成为构建和谐社会的重要组成部分。</w:t>
      </w:r>
    </w:p>
    <w:p w14:paraId="458E3744" w14:textId="77777777" w:rsidR="00A127CA" w:rsidRDefault="00A127CA">
      <w:pPr>
        <w:rPr>
          <w:rFonts w:hint="eastAsia"/>
        </w:rPr>
      </w:pPr>
    </w:p>
    <w:p w14:paraId="04AA7B5E" w14:textId="77777777" w:rsidR="00A127CA" w:rsidRDefault="00A127CA">
      <w:pPr>
        <w:rPr>
          <w:rFonts w:hint="eastAsia"/>
        </w:rPr>
      </w:pPr>
      <w:r>
        <w:rPr>
          <w:rFonts w:hint="eastAsia"/>
        </w:rPr>
        <w:t>wei4：未来展望</w:t>
      </w:r>
    </w:p>
    <w:p w14:paraId="38C42AC8" w14:textId="77777777" w:rsidR="00A127CA" w:rsidRDefault="00A127CA">
      <w:pPr>
        <w:rPr>
          <w:rFonts w:hint="eastAsia"/>
        </w:rPr>
      </w:pPr>
      <w:r>
        <w:rPr>
          <w:rFonts w:hint="eastAsia"/>
        </w:rPr>
        <w:t>展望未来，“wei4”将继续作为人类追求健康生活的核心理念之一而存在。在全球化背景下，跨国界的卫生合作将变得更为重要，共同抗击疾病威胁、分享最佳实践经验将成为国际社会共同努力的方向。随着人们对美好生活向往的不断提高，“wei4”的概念也将不断丰富和完善，涵盖更广泛的内容，如心理健康维护、环境友好型生活方式倡导等。“wei4”不仅仅是一个汉字或其对应的拼音，它是连接过去与未来、个体与集体、国内与国际之间关于健康与福祉的美好愿景。</w:t>
      </w:r>
    </w:p>
    <w:p w14:paraId="0EAAABC7" w14:textId="77777777" w:rsidR="00A127CA" w:rsidRDefault="00A127CA">
      <w:pPr>
        <w:rPr>
          <w:rFonts w:hint="eastAsia"/>
        </w:rPr>
      </w:pPr>
    </w:p>
    <w:p w14:paraId="5CF34787" w14:textId="77777777" w:rsidR="00A127CA" w:rsidRDefault="00A127CA">
      <w:pPr>
        <w:rPr>
          <w:rFonts w:hint="eastAsia"/>
        </w:rPr>
      </w:pPr>
      <w:r>
        <w:rPr>
          <w:rFonts w:hint="eastAsia"/>
        </w:rPr>
        <w:t>本文是由每日作文网(2345lzwz.com)为大家创作</w:t>
      </w:r>
    </w:p>
    <w:p w14:paraId="1B684168" w14:textId="65FE042E" w:rsidR="00B7089A" w:rsidRDefault="00B7089A"/>
    <w:sectPr w:rsidR="00B70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9A"/>
    <w:rsid w:val="00866415"/>
    <w:rsid w:val="00A127CA"/>
    <w:rsid w:val="00B7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B42C0-4B48-4FD3-8481-45C00EC9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89A"/>
    <w:rPr>
      <w:rFonts w:cstheme="majorBidi"/>
      <w:color w:val="2F5496" w:themeColor="accent1" w:themeShade="BF"/>
      <w:sz w:val="28"/>
      <w:szCs w:val="28"/>
    </w:rPr>
  </w:style>
  <w:style w:type="character" w:customStyle="1" w:styleId="50">
    <w:name w:val="标题 5 字符"/>
    <w:basedOn w:val="a0"/>
    <w:link w:val="5"/>
    <w:uiPriority w:val="9"/>
    <w:semiHidden/>
    <w:rsid w:val="00B7089A"/>
    <w:rPr>
      <w:rFonts w:cstheme="majorBidi"/>
      <w:color w:val="2F5496" w:themeColor="accent1" w:themeShade="BF"/>
      <w:sz w:val="24"/>
    </w:rPr>
  </w:style>
  <w:style w:type="character" w:customStyle="1" w:styleId="60">
    <w:name w:val="标题 6 字符"/>
    <w:basedOn w:val="a0"/>
    <w:link w:val="6"/>
    <w:uiPriority w:val="9"/>
    <w:semiHidden/>
    <w:rsid w:val="00B7089A"/>
    <w:rPr>
      <w:rFonts w:cstheme="majorBidi"/>
      <w:b/>
      <w:bCs/>
      <w:color w:val="2F5496" w:themeColor="accent1" w:themeShade="BF"/>
    </w:rPr>
  </w:style>
  <w:style w:type="character" w:customStyle="1" w:styleId="70">
    <w:name w:val="标题 7 字符"/>
    <w:basedOn w:val="a0"/>
    <w:link w:val="7"/>
    <w:uiPriority w:val="9"/>
    <w:semiHidden/>
    <w:rsid w:val="00B7089A"/>
    <w:rPr>
      <w:rFonts w:cstheme="majorBidi"/>
      <w:b/>
      <w:bCs/>
      <w:color w:val="595959" w:themeColor="text1" w:themeTint="A6"/>
    </w:rPr>
  </w:style>
  <w:style w:type="character" w:customStyle="1" w:styleId="80">
    <w:name w:val="标题 8 字符"/>
    <w:basedOn w:val="a0"/>
    <w:link w:val="8"/>
    <w:uiPriority w:val="9"/>
    <w:semiHidden/>
    <w:rsid w:val="00B7089A"/>
    <w:rPr>
      <w:rFonts w:cstheme="majorBidi"/>
      <w:color w:val="595959" w:themeColor="text1" w:themeTint="A6"/>
    </w:rPr>
  </w:style>
  <w:style w:type="character" w:customStyle="1" w:styleId="90">
    <w:name w:val="标题 9 字符"/>
    <w:basedOn w:val="a0"/>
    <w:link w:val="9"/>
    <w:uiPriority w:val="9"/>
    <w:semiHidden/>
    <w:rsid w:val="00B7089A"/>
    <w:rPr>
      <w:rFonts w:eastAsiaTheme="majorEastAsia" w:cstheme="majorBidi"/>
      <w:color w:val="595959" w:themeColor="text1" w:themeTint="A6"/>
    </w:rPr>
  </w:style>
  <w:style w:type="paragraph" w:styleId="a3">
    <w:name w:val="Title"/>
    <w:basedOn w:val="a"/>
    <w:next w:val="a"/>
    <w:link w:val="a4"/>
    <w:uiPriority w:val="10"/>
    <w:qFormat/>
    <w:rsid w:val="00B70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89A"/>
    <w:pPr>
      <w:spacing w:before="160"/>
      <w:jc w:val="center"/>
    </w:pPr>
    <w:rPr>
      <w:i/>
      <w:iCs/>
      <w:color w:val="404040" w:themeColor="text1" w:themeTint="BF"/>
    </w:rPr>
  </w:style>
  <w:style w:type="character" w:customStyle="1" w:styleId="a8">
    <w:name w:val="引用 字符"/>
    <w:basedOn w:val="a0"/>
    <w:link w:val="a7"/>
    <w:uiPriority w:val="29"/>
    <w:rsid w:val="00B7089A"/>
    <w:rPr>
      <w:i/>
      <w:iCs/>
      <w:color w:val="404040" w:themeColor="text1" w:themeTint="BF"/>
    </w:rPr>
  </w:style>
  <w:style w:type="paragraph" w:styleId="a9">
    <w:name w:val="List Paragraph"/>
    <w:basedOn w:val="a"/>
    <w:uiPriority w:val="34"/>
    <w:qFormat/>
    <w:rsid w:val="00B7089A"/>
    <w:pPr>
      <w:ind w:left="720"/>
      <w:contextualSpacing/>
    </w:pPr>
  </w:style>
  <w:style w:type="character" w:styleId="aa">
    <w:name w:val="Intense Emphasis"/>
    <w:basedOn w:val="a0"/>
    <w:uiPriority w:val="21"/>
    <w:qFormat/>
    <w:rsid w:val="00B7089A"/>
    <w:rPr>
      <w:i/>
      <w:iCs/>
      <w:color w:val="2F5496" w:themeColor="accent1" w:themeShade="BF"/>
    </w:rPr>
  </w:style>
  <w:style w:type="paragraph" w:styleId="ab">
    <w:name w:val="Intense Quote"/>
    <w:basedOn w:val="a"/>
    <w:next w:val="a"/>
    <w:link w:val="ac"/>
    <w:uiPriority w:val="30"/>
    <w:qFormat/>
    <w:rsid w:val="00B70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89A"/>
    <w:rPr>
      <w:i/>
      <w:iCs/>
      <w:color w:val="2F5496" w:themeColor="accent1" w:themeShade="BF"/>
    </w:rPr>
  </w:style>
  <w:style w:type="character" w:styleId="ad">
    <w:name w:val="Intense Reference"/>
    <w:basedOn w:val="a0"/>
    <w:uiPriority w:val="32"/>
    <w:qFormat/>
    <w:rsid w:val="00B70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