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又又像什么造句一年级（又又像造句子一年级）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什么是“又又像”造句？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造句是一种帮助孩子们理解和运用比喻的方式。比喻是用来形容事物的一种修辞手法，可以帮助孩子们更生动地描述他们的观察和想象。对于一年级的学生来说，使用“又又像”这种结构来造句，可以让他们更容易掌握比喻的基本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选择他们熟悉的事物进行比喻。例如，他们可以说：“这个蛋糕又又像巧克力，又又像一个圆圆的太阳。”这种句子不仅简单易懂，还能帮助孩子们更好地表达他们的想法。通过练习这种句型，学生可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一些有趣的造句示例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给孩子们提供一些简单有趣的例子，帮助他们更好地理解。例如：“这只小猫又又像一团棉花，又又像一个毛茸茸的球。”或者“今天的天空又又像一块蓝色的布，又又像一个大大的蓝宝石。”这些例子不仅能激发孩子们的想象力，还能使他们在练习中感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一些有趣的活动来引导孩子们进行“又又像”造句的练习。比如，可以让孩子们选择自己喜欢的动物、玩具或自然景象，然后让他们用“又又像”来描述这些事物的特点。通过这种方式，孩子们能够在实践中逐渐掌握比喻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又像”进行造句是帮助一年级学生学习比喻的一种有效方法。通过简单的例子和有趣的练习，孩子们可以逐渐理解和运用比喻，从而提升他们的语言能力。在实际教学中，家长和老师应鼓励孩子们多加练习，并给予他们足够的支持与鼓励，让他们在语言学习的过程中感受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