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又又像造句二年级上册（又什么又什么像什么像写句子）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介绍“又又像”句型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个重要的环节。对于二年级的小朋友来说，掌握“又又像”这种句型可以帮助他们更好地表达自己的想法。这种句型通常用于描述事物的外貌特征，形象生动。通过“又什么又什么像什么像”的结构，孩子们可以更具体、更有趣地描述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用“又又像”来描述一朵花的样子：“这朵花又像红宝石，又像小灯笼。”在这个句子里，“红宝石”形容花的颜色艳丽，而“小灯笼”则形容花的形状。通过这种对比，小朋友们可以更直观地理解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另一个例子是：“这只小猫又像毛绒玩具，又像刚刚从温暖的被窝里出来。”这个句子用“毛绒玩具”来形容小猫的柔软，用“刚刚从温暖的被窝里出来”来描述小猫的慵懒，给人一种既可爱又温馨的感觉。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使用“又又像”造句时，可以从以下几个方面入手：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选择具体的事物：比如，选择一个孩子们熟悉的物体，如动物、植物或玩具。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运用形象的比喻：将所描述的事物与其他事物进行比较，突出其特征。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保持句子简洁：确保句子易于理解，避免使用过于复杂的比喻或描述。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这个句型，家长和老师可以通过各种活动进行练习。比如，可以让孩子们观察周围的事物，并用“又又像”句型来描述。这种练习不仅可以提高孩子们的语言表达能力，还能增强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此外，还可以通过游戏和互动的方式来巩固这种句型。例如，可以让孩子们互相描述自己看到的事物，然后让他们的同学猜测描述的对象。这种方式既有趣又富有挑战性，可以激发孩子们的创造力和表达欲望。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又像”这种句型，对于二年级的小朋友来说，是一种有趣且有用的语言技能。通过使用这种句型，孩子们可以更加生动和具体地描述事物，提升他们的语言表达能力。在实际应用中，家长和老师可以通过丰富多样的练习和互动活动，帮助孩子们更好地理解和运用这个句型。让我们一起努力，让孩子们在学习中发现乐趣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