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又又像造句子二年级（又…又像像仿造句）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开始接触各种句型，其中“又…又像…”是一种重要的句型。这个句型可以帮助学生们更好地理解事物的多样性，并且提升他们的造句能力。以下是一些“又…又像…”句型的示例和练习，帮助学生们掌握这个句型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…又像…”是一个用来描述事物特征或比喻的句型。在这个句型中，“又”用来列举两个特征或状态，而“像”则用来进行比喻。通过使用这个句型，学生可以将两个不同的特征或物体进行对比，帮助他们更清楚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又…又像…”造句来描述一个物体的特征。比如：“这只小猫又乖又像棉花球一样软。”在这个句子中，“又乖”描述了小猫的性格，而“又像棉花球一样软”则用比喻来形容小猫的柔软。通过这样的句型，学生可以更生动地表达他们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为了帮助学生掌握这个句型，我们提供了一些练习题。请用“又…又像…”造句：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那个玩具既有趣又像小星星一样闪亮。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这条裙子又漂亮又像花瓣一样轻盈。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他的笑声又开心又像小铃铛一样清脆。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又…又像…”这个句型，二年级的学生可以更好地描述事物的特点和进行比喻。这不仅有助于提高他们的语言表达能力，还能激发他们的创造力。在日常生活中，学生们可以尝试使用这个句型来描述周围的事物和现象，让他们的语言更加丰富和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2024-10-01T13:25:37Z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