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一场冒险，而这些冒险往往充满了奇妙的幽默感。比如，当你早上起床，看到闹钟的时间是你上班的最后期限时，你会发现在床上多待一秒的代价是一天的工作量。生活中的小插曲常常让人哭笑不得，有时候觉得自己是个全职的时钟调校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起床后的“人际关系”挑战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最考验人际关系的时刻。试想一下，你在起床的瞬间，发现自己与被子之间的关系如此亲密，以至于难以割舍。每一次的挣扎都是一场与被子的“和平谈判”，最终你总是会败下阵来，但这也是一天中的一个小小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办公桌上的迷你冒险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的生活有时像是电影中的冒险片。每天与文件堆积如山作斗争、和咖啡机进行心理战，甚至在工作中找寻“自己”的时刻，这些都成为了日常的“精彩片段”。办公室不仅是工作的地方，也是一出充满幽默与挑战的戏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晚餐的“厨艺秀”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厨房变成了你的个人舞台。每当尝试新菜谱时，你总会发现自己是一个正在“练习中的大厨”，你的创意料理可能会成为一种全新的美食，或者变成一场“餐后笑话”。但无论结果如何，这些瞬间都增添了生活的乐趣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生活的幽默感就在于这些琐碎的小事和日常中的小插曲。每一次的挑战和小成功都让我们对生活充满了乐观和期待。正是这些幽默的瞬间，构成了我们丰富多彩的生活画卷，让我们在忙碌中找到了快乐的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