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友情是人生中最宝贵的财富之一，老友情更是岁月的见证。它像一瓶陈年佳酿，随着时间的推移愈发醇厚。与老朋友的相聚，总能唤起许多美好的回忆，仿佛时光从未改变我们的情感。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老友情中，有一种难以言喻的默契。当彼此的眼神相遇时，往往无需多言，心中的想法已然相通。这种默契是时间和经历的积累，是彼此了解的深度。我们在对方身上找到的，不仅是朋友，更是知己。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无论是欢笑还是泪水，老朋友见证了我们的成长。在一起度过的岁月，留下了无数美好的瞬间。这些回忆就像拼图，拼凑出我们共同的故事，使友谊在岁月中愈发扎实。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老朋友是我们生活中的支柱，提供支持和理解。当我们面对困难时，他们总能给予鼓励，帮助我们重新找到方向。这种无条件的支持，使友谊在风雨中更加坚定。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分享人生的喜悦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除了分享痛苦，老朋友更是分享喜悦的最佳伴侣。每当我们取得成就时，第一时间想要与他们分享，感受他们的祝福与喜悦。这种共享的快乐，让我们更加珍惜彼此的存在。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老友情不仅是情感的维系，也是共同成长的见证。我们在彼此的陪伴中，不断学习与进步。这样的成长过程，增强了友谊的深度，也让我们在生活的旅途中更加坚定。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无价的陪伴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老朋友的陪伴，让孤单的时光变得充实。无论是欢聚还是独处，心中都有一种踏实感。这样的友情，是岁月给予我们的无价之宝，值得我们一生去珍惜。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老友情如同一颗恒星，照亮我们人生的道路。它教会我们珍惜身边的人，让我们在岁月的流逝中，依然能够找到温暖与力量。无论未来的路有多遥远，老朋友的存在将永远是我们心中最深的牵挂。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9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