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古风健康的句子：最浪漫的古风表白句子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梦如幻的古代时光，温文尔雅的古风语言常常能触动心弦。古风健康的表白句子以其细腻优雅的风格，为爱情增添了一层浪漫的氛围。今天，让我们一同领略那些最具古风韵味的表白句子，它们不仅能够表达深情厚谊，更能传递温柔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一句一句古风表白，情深意切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如同细腻的画卷，描绘出爱情的美好。比如，“君若星辰，我愿为夜空。”这句话用简练而富有诗意的语言，表达了愿意为爱奉献一切的深情。它让人感受到那份执着与温柔，将爱情的美好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诗意缠绵，爱意绵长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不仅仅是言辞的表达，更是心灵的共鸣。例如，“执子之手，与子偕老。”这一句古风表白，寄托了对未来的美好期盼和坚定承诺。它用简洁而深刻的方式，诠释了爱意的深远和持久，让人感受到古风爱情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经典之美，温暖人心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往往蕴含着浓厚的文化底蕴，诸如“山有木兮木有枝，心悦君兮君不知。”这句古风诗句，用古典的语言表达了爱情的悸动与期待，展示了古风语言的深邃与优雅。这种经典的表达方式，不仅能打动心弦，还能在岁月的流逝中，保留那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细腻柔情，温文尔雅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句子总是充满细腻与柔情。例如，“你是我心中的一抹清风，吹散了我所有的忧愁。”这句话将爱意与关怀融为一体，展现了古风表白的温文尔雅。通过这样的语言，我们能够深刻地感受到古风表白句子带来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爱的承诺，古风永恒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情的表白常常伴随着深情的承诺。“愿得一心人，白头不相离。”这句古风表白句子，用简约而坚定的言辞，表达了对爱情的终身承诺。它让我们体会到古风爱情的纯粹与美好，使这份承诺更加动人心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表白句子，我们不仅能够体会到古风语言的独特魅力，还能感受到那份浓烈的爱情。无论是细腻的情感还是深情的承诺，都在古风的诗句中展现得淋漓尽致。这些古风表白句子，将爱情的美好与浪漫铭刻在心，让人永远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