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古风句子抖音：心坎之语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抖音的流行，仿佛是现代与古典的完美融合。这些字字珠玑的词句，以其深邃的意境和优美的韵律，直击心灵深处，犹如一股清泉，洗净繁杂的尘埃。抖音上的古风句子不仅仅是对古典诗词的回味，更是对当下情感的真挚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流行现象，反映了古典美学在现代社会中的重生。在抖音这一平台上，这些古风句子以短小精悍的形式出现，让人们在快节奏的生活中得以静心反思。无论是讲述情感的细腻，还是表达对生活的感慨，这些句子都如同一股清新的风，吹散了生活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句子的魅力与深意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常常在于其字面与隐喻的双重意义。例如“月下独行，不觉已千年”，不仅仅描绘了月下孤行的景象，更反映了时间的流逝和孤独的心境。这种句子让人不仅感受到文字的美，更能从中体会到深层的情感和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从抖音看古风文化的传承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作为一个新兴的社交平台，正在成为古风文化传承的新阵地。通过短视频和古风句子的结合，古老的诗词不仅得以再现，更被赋予了现代的表达方式。这种方式让更多年轻人接触和欣赏古风文化，使其成为当下流行的文化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所以能够触动人心，是因为它们常常蕴含着丰富的情感和哲理。在快节奏的现代生活中，这些古风句子像是一股清流，给人们带来内心的宁静与思考。通过这些文字，人们可以暂时摆脱生活的烦恼，重新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抖音上的流行，预示着古典文化与现代社会的不断融合。它们不仅仅是古老诗词的现代演绎，更是对传统文化的一种致敬。未来，我们可以期待这些古风句子在不断创新中，继续为我们带来更多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