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古风头饰，韵味无穷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饰，作为古代文化的瑰宝，以其精致细腻的工艺和独特的设计风格，为古人添彩增辉。自古以来，头饰不仅仅是装饰，更是身份与地位的象征。古风头饰已经成为现代人追溯传统、展示个性的优雅选择。在这片古韵悠长的天地里，让我们一起探索古风头饰的迷人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翩若惊鸿，精致设计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饰的设计精美绝伦，融汇了古代工艺师的智慧与巧思。以传统的发簪、发带、步摇为主，配以珍珠、玉石、丝绸等材料，每一件头饰都如同艺术品般令人陶醉。发簪上雕刻的花鸟鱼虫，步摇上悬挂的流苏珠宝，无不展示出古人的高超技艺与对美的追求。每一件古风头饰背后，都藏着一段悠久的历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一缕青丝，一份情怀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饰不仅仅是饰品，它们更承载着古人对生活的独特理解与情感寄托。例如，精美的步摇常见于古代女子的发髻中，它不仅令女子步履轻盈，更彰显了她们的温婉与优雅。而发簪则常用来固定发髻，其上精致的花纹和镶嵌的宝石，传达了古人对美的执着与追求。这些头饰的每一个细节，都充满了古人对生活的细腻感悟与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制饰有道，技艺传承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头饰的工艺涉及到精细的雕刻、巧妙的镶嵌以及复杂的编织等多种技艺。传统的工艺师需要经过多年苦练，才能掌握这些技术。制饰的每一个环节都需要极高的耐心与精确，比如发簪上的每一处雕刻，都需手工细致完成。这些工艺的传承不仅仅是技术的延续，更是对古代文化的一种尊重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现代风华，古风再现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古风头饰也在现代社会中焕发出新的光彩。许多人在日常生活或特殊场合中，喜欢佩戴古风头饰以展示自己对传统文化的热爱与尊重。这些头饰不仅仅是装饰品，更成为了现代人追溯历史、表达个性的方式。在古风的浪潮中，我们不仅欣赏到古代工艺的精美，更体验到古风带来的精神共鸣与情感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最后的总结：古风头饰，文化之美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头饰以其独特的设计和精湛的工艺，展现了古代文化的美丽与深度。它们不仅装点了古人的容颜，更赋予了他们身份与气质。在现代社会中，这些古风头饰依然焕发着光彩，成为我们连接历史与现实的重要桥梁。让我们在佩戴这些古风头饰的感受古代文化的瑰丽与厚重，并传承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