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35FC2" w14:textId="77777777" w:rsidR="007325FA" w:rsidRDefault="007325FA">
      <w:pPr>
        <w:rPr>
          <w:rFonts w:hint="eastAsia"/>
        </w:rPr>
      </w:pPr>
      <w:r>
        <w:rPr>
          <w:rFonts w:hint="eastAsia"/>
        </w:rPr>
        <w:t>zhou shen liang wang</w:t>
      </w:r>
    </w:p>
    <w:p w14:paraId="3DD0AB89" w14:textId="77777777" w:rsidR="007325FA" w:rsidRDefault="007325FA">
      <w:pPr>
        <w:rPr>
          <w:rFonts w:hint="eastAsia"/>
        </w:rPr>
      </w:pPr>
      <w:r>
        <w:rPr>
          <w:rFonts w:hint="eastAsia"/>
        </w:rPr>
        <w:t>周慎靓王，本名姬延，是战国时期东周的君主之一。他继位之时，东周国力已大不如前，而七雄之间的争霸愈演愈烈。在这样的历史背景下，周慎靓王成为了名义上的天下共主，但实际上其权力和影响力已经非常有限。</w:t>
      </w:r>
    </w:p>
    <w:p w14:paraId="136CD8A1" w14:textId="77777777" w:rsidR="007325FA" w:rsidRDefault="007325FA">
      <w:pPr>
        <w:rPr>
          <w:rFonts w:hint="eastAsia"/>
        </w:rPr>
      </w:pPr>
    </w:p>
    <w:p w14:paraId="3195E2A1" w14:textId="77777777" w:rsidR="007325FA" w:rsidRDefault="007325FA">
      <w:pPr>
        <w:rPr>
          <w:rFonts w:hint="eastAsia"/>
        </w:rPr>
      </w:pPr>
      <w:r>
        <w:rPr>
          <w:rFonts w:hint="eastAsia"/>
        </w:rPr>
        <w:t>即位背景与早期执政</w:t>
      </w:r>
    </w:p>
    <w:p w14:paraId="1E5529C3" w14:textId="77777777" w:rsidR="007325FA" w:rsidRDefault="007325FA">
      <w:pPr>
        <w:rPr>
          <w:rFonts w:hint="eastAsia"/>
        </w:rPr>
      </w:pPr>
      <w:r>
        <w:rPr>
          <w:rFonts w:hint="eastAsia"/>
        </w:rPr>
        <w:t>公元前314年，周赧王去世，姬延即位，是为周慎靓王。此时，周朝中央政权的衰落已经是不可逆转的趋势。由于长期的政治腐败、诸侯割据以及频繁的战争，中央政府对地方的控制力逐渐减弱，各路诸侯纷纷崛起，形成了“春秋五霸”、“战国七雄”的局面。周慎靓王即位之初，便面临着内忧外患的复杂局面，一方面要处理国内的纷争，另一方面又要应对来自强邻的压力。</w:t>
      </w:r>
    </w:p>
    <w:p w14:paraId="7DA2925F" w14:textId="77777777" w:rsidR="007325FA" w:rsidRDefault="007325FA">
      <w:pPr>
        <w:rPr>
          <w:rFonts w:hint="eastAsia"/>
        </w:rPr>
      </w:pPr>
    </w:p>
    <w:p w14:paraId="19663528" w14:textId="77777777" w:rsidR="007325FA" w:rsidRDefault="007325FA">
      <w:pPr>
        <w:rPr>
          <w:rFonts w:hint="eastAsia"/>
        </w:rPr>
      </w:pPr>
      <w:r>
        <w:rPr>
          <w:rFonts w:hint="eastAsia"/>
        </w:rPr>
        <w:t>政治环境与外交政策</w:t>
      </w:r>
    </w:p>
    <w:p w14:paraId="29597D41" w14:textId="77777777" w:rsidR="007325FA" w:rsidRDefault="007325FA">
      <w:pPr>
        <w:rPr>
          <w:rFonts w:hint="eastAsia"/>
        </w:rPr>
      </w:pPr>
      <w:r>
        <w:rPr>
          <w:rFonts w:hint="eastAsia"/>
        </w:rPr>
        <w:t>在周慎靓王的统治期间，秦国逐渐成为最强大的诸侯国，开始推行统一六国的战略。面对秦国的强大压力，周慎靓王采取了相对保守的外交策略，试图通过外交手段来维持国家的安全和稳定。然而，由于实力悬殊，这种努力往往收效甚微。尽管如此，周慎靓王还是尽量避免直接冲突，以求保全周室最后的一点尊严和领土。</w:t>
      </w:r>
    </w:p>
    <w:p w14:paraId="13CE52EB" w14:textId="77777777" w:rsidR="007325FA" w:rsidRDefault="007325FA">
      <w:pPr>
        <w:rPr>
          <w:rFonts w:hint="eastAsia"/>
        </w:rPr>
      </w:pPr>
    </w:p>
    <w:p w14:paraId="272FCB1E" w14:textId="77777777" w:rsidR="007325FA" w:rsidRDefault="007325FA">
      <w:pPr>
        <w:rPr>
          <w:rFonts w:hint="eastAsia"/>
        </w:rPr>
      </w:pPr>
      <w:r>
        <w:rPr>
          <w:rFonts w:hint="eastAsia"/>
        </w:rPr>
        <w:t>文化与社会状况</w:t>
      </w:r>
    </w:p>
    <w:p w14:paraId="52D4C9A9" w14:textId="77777777" w:rsidR="007325FA" w:rsidRDefault="007325FA">
      <w:pPr>
        <w:rPr>
          <w:rFonts w:hint="eastAsia"/>
        </w:rPr>
      </w:pPr>
      <w:r>
        <w:rPr>
          <w:rFonts w:hint="eastAsia"/>
        </w:rPr>
        <w:t>虽然政治上处于弱势，但这一时期的中国文化却迎来了一个重要的发展时期。百家争鸣的局面使得哲学、文学、艺术等领域出现了众多杰出的人物和作品。周慎靓王虽无力改变政治局势，但对于文化的发展并未过多干涉，这为当时的文化繁荣提供了一定的空间。社会结构也在悄然发生变化，士阶层的兴起为后来的社会变革奠定了基础。</w:t>
      </w:r>
    </w:p>
    <w:p w14:paraId="398F36A7" w14:textId="77777777" w:rsidR="007325FA" w:rsidRDefault="007325FA">
      <w:pPr>
        <w:rPr>
          <w:rFonts w:hint="eastAsia"/>
        </w:rPr>
      </w:pPr>
    </w:p>
    <w:p w14:paraId="4A8C7444" w14:textId="77777777" w:rsidR="007325FA" w:rsidRDefault="007325FA">
      <w:pPr>
        <w:rPr>
          <w:rFonts w:hint="eastAsia"/>
        </w:rPr>
      </w:pPr>
      <w:r>
        <w:rPr>
          <w:rFonts w:hint="eastAsia"/>
        </w:rPr>
        <w:t>晚年与逝世</w:t>
      </w:r>
    </w:p>
    <w:p w14:paraId="22326FD4" w14:textId="77777777" w:rsidR="007325FA" w:rsidRDefault="007325FA">
      <w:pPr>
        <w:rPr>
          <w:rFonts w:hint="eastAsia"/>
        </w:rPr>
      </w:pPr>
      <w:r>
        <w:rPr>
          <w:rFonts w:hint="eastAsia"/>
        </w:rPr>
        <w:t>周慎靓王在位期间，虽然尽力维护周室的尊严，但终究无法阻挡历史的车轮。随着秦军逐步消灭其他六国，周朝的命运也走到了尽头。最终，在公元前256年，秦灭东周，周慎靓王被迫迁出洛阳，标志着周朝正式结束。周慎靓王的去世时间并没有明确记载，但可以肯定的是，他的离去伴随着周王朝的覆灭，象征着一个时代的终结。</w:t>
      </w:r>
    </w:p>
    <w:p w14:paraId="7C751D7E" w14:textId="77777777" w:rsidR="007325FA" w:rsidRDefault="007325FA">
      <w:pPr>
        <w:rPr>
          <w:rFonts w:hint="eastAsia"/>
        </w:rPr>
      </w:pPr>
    </w:p>
    <w:p w14:paraId="002865FD" w14:textId="77777777" w:rsidR="007325FA" w:rsidRDefault="007325FA">
      <w:pPr>
        <w:rPr>
          <w:rFonts w:hint="eastAsia"/>
        </w:rPr>
      </w:pPr>
      <w:r>
        <w:rPr>
          <w:rFonts w:hint="eastAsia"/>
        </w:rPr>
        <w:t>历史评价</w:t>
      </w:r>
    </w:p>
    <w:p w14:paraId="4CC1A163" w14:textId="77777777" w:rsidR="007325FA" w:rsidRDefault="007325FA">
      <w:pPr>
        <w:rPr>
          <w:rFonts w:hint="eastAsia"/>
        </w:rPr>
      </w:pPr>
      <w:r>
        <w:rPr>
          <w:rFonts w:hint="eastAsia"/>
        </w:rPr>
        <w:t>对于周慎靓王的历史评价，后世史学家多持同情态度。他在位期间，虽然没有能够挽救周朝的衰落，但在复杂的国际环境中尽力保持了国家的独立和尊严。作为末代君主，周慎靓王见证了周朝从辉煌走向没落的全过程，他的经历也成为中国历史上一个令人唏嘘的篇章。</w:t>
      </w:r>
    </w:p>
    <w:p w14:paraId="69D8ECD2" w14:textId="77777777" w:rsidR="007325FA" w:rsidRDefault="007325FA">
      <w:pPr>
        <w:rPr>
          <w:rFonts w:hint="eastAsia"/>
        </w:rPr>
      </w:pPr>
    </w:p>
    <w:p w14:paraId="67BECD4D" w14:textId="77777777" w:rsidR="007325FA" w:rsidRDefault="007325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137B6F" w14:textId="420227D4" w:rsidR="0075159D" w:rsidRDefault="0075159D"/>
    <w:sectPr w:rsidR="00751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9D"/>
    <w:rsid w:val="00230453"/>
    <w:rsid w:val="007325FA"/>
    <w:rsid w:val="0075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38252-F31C-4A80-8934-7B6CE957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5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5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5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5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5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5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5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5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5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5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5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5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5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5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5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5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5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5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5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5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5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5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5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5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