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997A" w14:textId="77777777" w:rsidR="00A90FF2" w:rsidRDefault="00A90FF2">
      <w:pPr>
        <w:rPr>
          <w:rFonts w:hint="eastAsia"/>
        </w:rPr>
      </w:pPr>
    </w:p>
    <w:p w14:paraId="62563CA1" w14:textId="77777777" w:rsidR="00A90FF2" w:rsidRDefault="00A90FF2">
      <w:pPr>
        <w:rPr>
          <w:rFonts w:hint="eastAsia"/>
        </w:rPr>
      </w:pPr>
      <w:r>
        <w:rPr>
          <w:rFonts w:hint="eastAsia"/>
        </w:rPr>
        <w:tab/>
        <w:t>坦荡如砥的拼音与基本含义</w:t>
      </w:r>
    </w:p>
    <w:p w14:paraId="1D0383E2" w14:textId="77777777" w:rsidR="00A90FF2" w:rsidRDefault="00A90FF2">
      <w:pPr>
        <w:rPr>
          <w:rFonts w:hint="eastAsia"/>
        </w:rPr>
      </w:pPr>
    </w:p>
    <w:p w14:paraId="02349A1F" w14:textId="77777777" w:rsidR="00A90FF2" w:rsidRDefault="00A90FF2">
      <w:pPr>
        <w:rPr>
          <w:rFonts w:hint="eastAsia"/>
        </w:rPr>
      </w:pPr>
    </w:p>
    <w:p w14:paraId="7A14EB60" w14:textId="77777777" w:rsidR="00A90FF2" w:rsidRDefault="00A90FF2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的胸怀宽广、心地光明正大或事物表面平坦无阻。这个成语中的“坦荡”意指开阔而没有障碍，“如”是像的意思，“砥”则指的是磨刀石，这里引申为平直、平整的状态。整个成语通过比喻的方式，形象地表达了一个人性格上的正直和内心的纯净。</w:t>
      </w:r>
    </w:p>
    <w:p w14:paraId="245899C2" w14:textId="77777777" w:rsidR="00A90FF2" w:rsidRDefault="00A90FF2">
      <w:pPr>
        <w:rPr>
          <w:rFonts w:hint="eastAsia"/>
        </w:rPr>
      </w:pPr>
    </w:p>
    <w:p w14:paraId="488558C4" w14:textId="77777777" w:rsidR="00A90FF2" w:rsidRDefault="00A90FF2">
      <w:pPr>
        <w:rPr>
          <w:rFonts w:hint="eastAsia"/>
        </w:rPr>
      </w:pPr>
    </w:p>
    <w:p w14:paraId="49263D6D" w14:textId="77777777" w:rsidR="00A90FF2" w:rsidRDefault="00A90FF2">
      <w:pPr>
        <w:rPr>
          <w:rFonts w:hint="eastAsia"/>
        </w:rPr>
      </w:pPr>
    </w:p>
    <w:p w14:paraId="7698542B" w14:textId="77777777" w:rsidR="00A90FF2" w:rsidRDefault="00A90FF2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10B51307" w14:textId="77777777" w:rsidR="00A90FF2" w:rsidRDefault="00A90FF2">
      <w:pPr>
        <w:rPr>
          <w:rFonts w:hint="eastAsia"/>
        </w:rPr>
      </w:pPr>
    </w:p>
    <w:p w14:paraId="7451D5E4" w14:textId="77777777" w:rsidR="00A90FF2" w:rsidRDefault="00A90FF2">
      <w:pPr>
        <w:rPr>
          <w:rFonts w:hint="eastAsia"/>
        </w:rPr>
      </w:pPr>
    </w:p>
    <w:p w14:paraId="67919499" w14:textId="77777777" w:rsidR="00A90FF2" w:rsidRDefault="00A90FF2">
      <w:pPr>
        <w:rPr>
          <w:rFonts w:hint="eastAsia"/>
        </w:rPr>
      </w:pPr>
      <w:r>
        <w:rPr>
          <w:rFonts w:hint="eastAsia"/>
        </w:rPr>
        <w:tab/>
        <w:t>关于“坦荡如砥”的确切出处，历史上并没有明确的记载，但它广泛出现在古代文人的作品中，用以赞美那些品德高尚、胸襟开阔的人物。在中国传统文化中，人们往往推崇君子之道，强调个人修养与道德品质的重要性。因此，这样一个充满正面意义的成语，自然受到了广泛的欢迎和使用，成为描述理想人格特质的重要词汇之一。</w:t>
      </w:r>
    </w:p>
    <w:p w14:paraId="031427EA" w14:textId="77777777" w:rsidR="00A90FF2" w:rsidRDefault="00A90FF2">
      <w:pPr>
        <w:rPr>
          <w:rFonts w:hint="eastAsia"/>
        </w:rPr>
      </w:pPr>
    </w:p>
    <w:p w14:paraId="7429FC82" w14:textId="77777777" w:rsidR="00A90FF2" w:rsidRDefault="00A90FF2">
      <w:pPr>
        <w:rPr>
          <w:rFonts w:hint="eastAsia"/>
        </w:rPr>
      </w:pPr>
    </w:p>
    <w:p w14:paraId="7D37FAD9" w14:textId="77777777" w:rsidR="00A90FF2" w:rsidRDefault="00A90FF2">
      <w:pPr>
        <w:rPr>
          <w:rFonts w:hint="eastAsia"/>
        </w:rPr>
      </w:pPr>
    </w:p>
    <w:p w14:paraId="64260542" w14:textId="77777777" w:rsidR="00A90FF2" w:rsidRDefault="00A90FF2">
      <w:pPr>
        <w:rPr>
          <w:rFonts w:hint="eastAsia"/>
        </w:rPr>
      </w:pPr>
      <w:r>
        <w:rPr>
          <w:rFonts w:hint="eastAsia"/>
        </w:rPr>
        <w:tab/>
        <w:t>成语在现代语境下的应用</w:t>
      </w:r>
    </w:p>
    <w:p w14:paraId="426949B1" w14:textId="77777777" w:rsidR="00A90FF2" w:rsidRDefault="00A90FF2">
      <w:pPr>
        <w:rPr>
          <w:rFonts w:hint="eastAsia"/>
        </w:rPr>
      </w:pPr>
    </w:p>
    <w:p w14:paraId="25E4D6A0" w14:textId="77777777" w:rsidR="00A90FF2" w:rsidRDefault="00A90FF2">
      <w:pPr>
        <w:rPr>
          <w:rFonts w:hint="eastAsia"/>
        </w:rPr>
      </w:pPr>
    </w:p>
    <w:p w14:paraId="0A7C1DA8" w14:textId="77777777" w:rsidR="00A90FF2" w:rsidRDefault="00A90FF2">
      <w:pPr>
        <w:rPr>
          <w:rFonts w:hint="eastAsia"/>
        </w:rPr>
      </w:pPr>
      <w:r>
        <w:rPr>
          <w:rFonts w:hint="eastAsia"/>
        </w:rPr>
        <w:tab/>
        <w:t>进入现代社会后，“坦荡如砥”不仅保留了其传统意义上的美好寓意，还被赋予了新的时代内涵。在人际交往、职场发展乃至国家治理等多个领域，都可见到这一成语的应用。它鼓励人们保持开放的心态，勇于面对挑战，同时也要坚守原则，做到公正无私。尤其是在当今社会复杂多变的大环境下，能够拥有这样一种坦荡如砥的精神状态，对于促进个人成长和社会和谐具有重要意义。</w:t>
      </w:r>
    </w:p>
    <w:p w14:paraId="19545700" w14:textId="77777777" w:rsidR="00A90FF2" w:rsidRDefault="00A90FF2">
      <w:pPr>
        <w:rPr>
          <w:rFonts w:hint="eastAsia"/>
        </w:rPr>
      </w:pPr>
    </w:p>
    <w:p w14:paraId="65760550" w14:textId="77777777" w:rsidR="00A90FF2" w:rsidRDefault="00A90FF2">
      <w:pPr>
        <w:rPr>
          <w:rFonts w:hint="eastAsia"/>
        </w:rPr>
      </w:pPr>
    </w:p>
    <w:p w14:paraId="2C6D76E6" w14:textId="77777777" w:rsidR="00A90FF2" w:rsidRDefault="00A90FF2">
      <w:pPr>
        <w:rPr>
          <w:rFonts w:hint="eastAsia"/>
        </w:rPr>
      </w:pPr>
    </w:p>
    <w:p w14:paraId="399C32D1" w14:textId="77777777" w:rsidR="00A90FF2" w:rsidRDefault="00A90FF2">
      <w:pPr>
        <w:rPr>
          <w:rFonts w:hint="eastAsia"/>
        </w:rPr>
      </w:pPr>
      <w:r>
        <w:rPr>
          <w:rFonts w:hint="eastAsia"/>
        </w:rPr>
        <w:tab/>
        <w:t>成语故事与案例分析</w:t>
      </w:r>
    </w:p>
    <w:p w14:paraId="63A38C2F" w14:textId="77777777" w:rsidR="00A90FF2" w:rsidRDefault="00A90FF2">
      <w:pPr>
        <w:rPr>
          <w:rFonts w:hint="eastAsia"/>
        </w:rPr>
      </w:pPr>
    </w:p>
    <w:p w14:paraId="5487D159" w14:textId="77777777" w:rsidR="00A90FF2" w:rsidRDefault="00A90FF2">
      <w:pPr>
        <w:rPr>
          <w:rFonts w:hint="eastAsia"/>
        </w:rPr>
      </w:pPr>
    </w:p>
    <w:p w14:paraId="6D10CB57" w14:textId="77777777" w:rsidR="00A90FF2" w:rsidRDefault="00A90FF2">
      <w:pPr>
        <w:rPr>
          <w:rFonts w:hint="eastAsia"/>
        </w:rPr>
      </w:pPr>
      <w:r>
        <w:rPr>
          <w:rFonts w:hint="eastAsia"/>
        </w:rPr>
        <w:tab/>
        <w:t>虽然“坦荡如砥”作为一个成语，并没有一个特定的故事来讲述其起源，但在中华五千年文明史中，不乏体现这一精神的人物和事件。例如，东汉时期的名臣陈蕃，以其正直不阿、清廉自守的形象闻名于世。他对待政事认真负责，对待百姓诚恳热情，无论是在官场还是民间，都赢得了极高的赞誉。陈蕃的事迹，正是“坦荡如砥”这一成语精神的具体体现，也是后人学习的典范。</w:t>
      </w:r>
    </w:p>
    <w:p w14:paraId="4A342AEB" w14:textId="77777777" w:rsidR="00A90FF2" w:rsidRDefault="00A90FF2">
      <w:pPr>
        <w:rPr>
          <w:rFonts w:hint="eastAsia"/>
        </w:rPr>
      </w:pPr>
    </w:p>
    <w:p w14:paraId="3844C498" w14:textId="77777777" w:rsidR="00A90FF2" w:rsidRDefault="00A90FF2">
      <w:pPr>
        <w:rPr>
          <w:rFonts w:hint="eastAsia"/>
        </w:rPr>
      </w:pPr>
    </w:p>
    <w:p w14:paraId="6EC0DBD1" w14:textId="77777777" w:rsidR="00A90FF2" w:rsidRDefault="00A90FF2">
      <w:pPr>
        <w:rPr>
          <w:rFonts w:hint="eastAsia"/>
        </w:rPr>
      </w:pPr>
    </w:p>
    <w:p w14:paraId="4AB49DD6" w14:textId="77777777" w:rsidR="00A90FF2" w:rsidRDefault="00A90FF2">
      <w:pPr>
        <w:rPr>
          <w:rFonts w:hint="eastAsia"/>
        </w:rPr>
      </w:pPr>
      <w:r>
        <w:rPr>
          <w:rFonts w:hint="eastAsia"/>
        </w:rPr>
        <w:tab/>
        <w:t>如何在生活中践行“坦荡如砥”</w:t>
      </w:r>
    </w:p>
    <w:p w14:paraId="4762518F" w14:textId="77777777" w:rsidR="00A90FF2" w:rsidRDefault="00A90FF2">
      <w:pPr>
        <w:rPr>
          <w:rFonts w:hint="eastAsia"/>
        </w:rPr>
      </w:pPr>
    </w:p>
    <w:p w14:paraId="20A59E59" w14:textId="77777777" w:rsidR="00A90FF2" w:rsidRDefault="00A90FF2">
      <w:pPr>
        <w:rPr>
          <w:rFonts w:hint="eastAsia"/>
        </w:rPr>
      </w:pPr>
    </w:p>
    <w:p w14:paraId="776EF187" w14:textId="77777777" w:rsidR="00A90FF2" w:rsidRDefault="00A90FF2">
      <w:pPr>
        <w:rPr>
          <w:rFonts w:hint="eastAsia"/>
        </w:rPr>
      </w:pPr>
      <w:r>
        <w:rPr>
          <w:rFonts w:hint="eastAsia"/>
        </w:rPr>
        <w:tab/>
        <w:t>要想在生活中真正做到“坦荡如砥”，首先需要从自我修养做起，培养良好的道德品质和个人操守。这包括但不限于诚实守信、公平正义、宽容待人等方面。在面对困难和挑战时，应保持积极乐观的态度，勇敢地去解决问题而不是逃避。还应该学会倾听不同的声音，尊重他人的意见，这样才能更好地与周围的人建立和谐的关系。无论是个人成长还是社会发展，“坦荡如砥”的精神都是值得我们不断追求和实践的宝贵财富。</w:t>
      </w:r>
    </w:p>
    <w:p w14:paraId="5E807243" w14:textId="77777777" w:rsidR="00A90FF2" w:rsidRDefault="00A90FF2">
      <w:pPr>
        <w:rPr>
          <w:rFonts w:hint="eastAsia"/>
        </w:rPr>
      </w:pPr>
    </w:p>
    <w:p w14:paraId="6D120E73" w14:textId="77777777" w:rsidR="00A90FF2" w:rsidRDefault="00A90FF2">
      <w:pPr>
        <w:rPr>
          <w:rFonts w:hint="eastAsia"/>
        </w:rPr>
      </w:pPr>
    </w:p>
    <w:p w14:paraId="59C3BADE" w14:textId="77777777" w:rsidR="00A90FF2" w:rsidRDefault="00A90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3EB60" w14:textId="68C146BD" w:rsidR="00DD3E90" w:rsidRDefault="00DD3E90"/>
    <w:sectPr w:rsidR="00DD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90"/>
    <w:rsid w:val="00A90FF2"/>
    <w:rsid w:val="00C622F5"/>
    <w:rsid w:val="00D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5E0BF-6519-4C89-B0AE-EB2153F9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