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E0AA" w14:textId="77777777" w:rsidR="001B1949" w:rsidRDefault="001B1949">
      <w:pPr>
        <w:rPr>
          <w:rFonts w:hint="eastAsia"/>
        </w:rPr>
      </w:pPr>
    </w:p>
    <w:p w14:paraId="484C2570" w14:textId="77777777" w:rsidR="001B1949" w:rsidRDefault="001B1949">
      <w:pPr>
        <w:rPr>
          <w:rFonts w:hint="eastAsia"/>
        </w:rPr>
      </w:pPr>
      <w:r>
        <w:rPr>
          <w:rFonts w:hint="eastAsia"/>
        </w:rPr>
        <w:tab/>
        <w:t>坦荡如砥的拼音怎么写的</w:t>
      </w:r>
    </w:p>
    <w:p w14:paraId="7155B05A" w14:textId="77777777" w:rsidR="001B1949" w:rsidRDefault="001B1949">
      <w:pPr>
        <w:rPr>
          <w:rFonts w:hint="eastAsia"/>
        </w:rPr>
      </w:pPr>
    </w:p>
    <w:p w14:paraId="6CCD3A95" w14:textId="77777777" w:rsidR="001B1949" w:rsidRDefault="001B1949">
      <w:pPr>
        <w:rPr>
          <w:rFonts w:hint="eastAsia"/>
        </w:rPr>
      </w:pPr>
    </w:p>
    <w:p w14:paraId="69144263" w14:textId="77777777" w:rsidR="001B1949" w:rsidRDefault="001B1949">
      <w:pPr>
        <w:rPr>
          <w:rFonts w:hint="eastAsia"/>
        </w:rPr>
      </w:pPr>
      <w:r>
        <w:rPr>
          <w:rFonts w:hint="eastAsia"/>
        </w:rPr>
        <w:tab/>
        <w:t>“坦荡如砥”的拼音写作：“tǎn dàng rú dǐ”。这句话出自《庄子·杂篇·天下》：“其为人也，坦荡如砥。”原意是形容一个人的心胸开阔，为人正直无私，就像磨刀石一样平坦无阻。在中文里，“坦”表示平坦，“荡”有广阔之意，“如”在这里作“像”解，“砥”指的是磨刀石，合起来就是形容人的性格或态度如同磨刀石一般平直、公正。</w:t>
      </w:r>
    </w:p>
    <w:p w14:paraId="46EC91F1" w14:textId="77777777" w:rsidR="001B1949" w:rsidRDefault="001B1949">
      <w:pPr>
        <w:rPr>
          <w:rFonts w:hint="eastAsia"/>
        </w:rPr>
      </w:pPr>
    </w:p>
    <w:p w14:paraId="48ECA462" w14:textId="77777777" w:rsidR="001B1949" w:rsidRDefault="001B1949">
      <w:pPr>
        <w:rPr>
          <w:rFonts w:hint="eastAsia"/>
        </w:rPr>
      </w:pPr>
    </w:p>
    <w:p w14:paraId="5F942FDB" w14:textId="77777777" w:rsidR="001B1949" w:rsidRDefault="001B1949">
      <w:pPr>
        <w:rPr>
          <w:rFonts w:hint="eastAsia"/>
        </w:rPr>
      </w:pPr>
    </w:p>
    <w:p w14:paraId="4806BF5C" w14:textId="77777777" w:rsidR="001B1949" w:rsidRDefault="001B1949">
      <w:pPr>
        <w:rPr>
          <w:rFonts w:hint="eastAsia"/>
        </w:rPr>
      </w:pPr>
      <w:r>
        <w:rPr>
          <w:rFonts w:hint="eastAsia"/>
        </w:rPr>
        <w:tab/>
        <w:t>词语解析与文化背景</w:t>
      </w:r>
    </w:p>
    <w:p w14:paraId="72D777E7" w14:textId="77777777" w:rsidR="001B1949" w:rsidRDefault="001B1949">
      <w:pPr>
        <w:rPr>
          <w:rFonts w:hint="eastAsia"/>
        </w:rPr>
      </w:pPr>
    </w:p>
    <w:p w14:paraId="138E8F60" w14:textId="77777777" w:rsidR="001B1949" w:rsidRDefault="001B1949">
      <w:pPr>
        <w:rPr>
          <w:rFonts w:hint="eastAsia"/>
        </w:rPr>
      </w:pPr>
    </w:p>
    <w:p w14:paraId="7C067A9D" w14:textId="77777777" w:rsidR="001B1949" w:rsidRDefault="001B1949">
      <w:pPr>
        <w:rPr>
          <w:rFonts w:hint="eastAsia"/>
        </w:rPr>
      </w:pPr>
      <w:r>
        <w:rPr>
          <w:rFonts w:hint="eastAsia"/>
        </w:rPr>
        <w:tab/>
        <w:t>在深入了解“坦荡如砥”之前，我们先来拆解一下这个成语的组成部分。“坦”不仅指物理上的平坦，还隐含着心地光明、没有私心杂念的意思；“荡”则强调了宽广、无边无际的感觉，这里用来比喻胸怀宽广；“如”是一个比喻词，用于连接本体和喻体；“砥”特指磨刀石，古代人们常用磨刀石来比喻事物的平直或人的品行端正。整个成语通过自然界的形象比喻，传达了一种高尚的人格品质，即内心纯洁、行为正直、待人接物公平合理的态度。</w:t>
      </w:r>
    </w:p>
    <w:p w14:paraId="0FBE2B3E" w14:textId="77777777" w:rsidR="001B1949" w:rsidRDefault="001B1949">
      <w:pPr>
        <w:rPr>
          <w:rFonts w:hint="eastAsia"/>
        </w:rPr>
      </w:pPr>
    </w:p>
    <w:p w14:paraId="0CF238FE" w14:textId="77777777" w:rsidR="001B1949" w:rsidRDefault="001B1949">
      <w:pPr>
        <w:rPr>
          <w:rFonts w:hint="eastAsia"/>
        </w:rPr>
      </w:pPr>
    </w:p>
    <w:p w14:paraId="4E795F3C" w14:textId="77777777" w:rsidR="001B1949" w:rsidRDefault="001B1949">
      <w:pPr>
        <w:rPr>
          <w:rFonts w:hint="eastAsia"/>
        </w:rPr>
      </w:pPr>
    </w:p>
    <w:p w14:paraId="4BF3B3CA" w14:textId="77777777" w:rsidR="001B1949" w:rsidRDefault="001B1949">
      <w:pPr>
        <w:rPr>
          <w:rFonts w:hint="eastAsia"/>
        </w:rPr>
      </w:pPr>
      <w:r>
        <w:rPr>
          <w:rFonts w:hint="eastAsia"/>
        </w:rPr>
        <w:tab/>
        <w:t>现代应用与启示</w:t>
      </w:r>
    </w:p>
    <w:p w14:paraId="79CCD667" w14:textId="77777777" w:rsidR="001B1949" w:rsidRDefault="001B1949">
      <w:pPr>
        <w:rPr>
          <w:rFonts w:hint="eastAsia"/>
        </w:rPr>
      </w:pPr>
    </w:p>
    <w:p w14:paraId="32A55FDB" w14:textId="77777777" w:rsidR="001B1949" w:rsidRDefault="001B1949">
      <w:pPr>
        <w:rPr>
          <w:rFonts w:hint="eastAsia"/>
        </w:rPr>
      </w:pPr>
    </w:p>
    <w:p w14:paraId="39B54573" w14:textId="77777777" w:rsidR="001B1949" w:rsidRDefault="001B1949">
      <w:pPr>
        <w:rPr>
          <w:rFonts w:hint="eastAsia"/>
        </w:rPr>
      </w:pPr>
      <w:r>
        <w:rPr>
          <w:rFonts w:hint="eastAsia"/>
        </w:rPr>
        <w:tab/>
        <w:t>在现代社会中，“坦荡如砥”这一成语仍然具有重要的现实意义。它不仅是一种个人修养的表现，也是人际交往中值得推崇的原则。无论是在职场竞争还是日常生活中，保持一颗坦诚的心，对待他人公平公正，能够帮助我们建立更加和谐的社会关系。这种积极向上的生活态度也有助于塑造良好的个人形象，赢得他人的尊重与信任。面对复杂多变的社会环境，坚守内心的纯净与正义，对于促进社会正能量的传播同样至关重要。</w:t>
      </w:r>
    </w:p>
    <w:p w14:paraId="07D96B14" w14:textId="77777777" w:rsidR="001B1949" w:rsidRDefault="001B1949">
      <w:pPr>
        <w:rPr>
          <w:rFonts w:hint="eastAsia"/>
        </w:rPr>
      </w:pPr>
    </w:p>
    <w:p w14:paraId="467E7D63" w14:textId="77777777" w:rsidR="001B1949" w:rsidRDefault="001B1949">
      <w:pPr>
        <w:rPr>
          <w:rFonts w:hint="eastAsia"/>
        </w:rPr>
      </w:pPr>
    </w:p>
    <w:p w14:paraId="0D29BB65" w14:textId="77777777" w:rsidR="001B1949" w:rsidRDefault="001B1949">
      <w:pPr>
        <w:rPr>
          <w:rFonts w:hint="eastAsia"/>
        </w:rPr>
      </w:pPr>
    </w:p>
    <w:p w14:paraId="3DE3EA05" w14:textId="77777777" w:rsidR="001B1949" w:rsidRDefault="001B1949">
      <w:pPr>
        <w:rPr>
          <w:rFonts w:hint="eastAsia"/>
        </w:rPr>
      </w:pPr>
      <w:r>
        <w:rPr>
          <w:rFonts w:hint="eastAsia"/>
        </w:rPr>
        <w:tab/>
        <w:t>如何践行“坦荡如砥”</w:t>
      </w:r>
    </w:p>
    <w:p w14:paraId="65B50B60" w14:textId="77777777" w:rsidR="001B1949" w:rsidRDefault="001B1949">
      <w:pPr>
        <w:rPr>
          <w:rFonts w:hint="eastAsia"/>
        </w:rPr>
      </w:pPr>
    </w:p>
    <w:p w14:paraId="388A2988" w14:textId="77777777" w:rsidR="001B1949" w:rsidRDefault="001B1949">
      <w:pPr>
        <w:rPr>
          <w:rFonts w:hint="eastAsia"/>
        </w:rPr>
      </w:pPr>
    </w:p>
    <w:p w14:paraId="7E321236" w14:textId="77777777" w:rsidR="001B1949" w:rsidRDefault="001B1949">
      <w:pPr>
        <w:rPr>
          <w:rFonts w:hint="eastAsia"/>
        </w:rPr>
      </w:pPr>
      <w:r>
        <w:rPr>
          <w:rFonts w:hint="eastAsia"/>
        </w:rPr>
        <w:tab/>
        <w:t>要真正做到“坦荡如砥”，首先需要从自我做起，培养良好的道德品质。这包括但不限于诚实守信、勇于承担责任、对待朋友真诚相待等。在遇到困难和挑战时，保持乐观积极的心态，不轻易放弃，坚持自己的原则和信念。不断学习新知识，提升自我，以便更好地适应社会的发展变化。通过这些实际行动，每个人都可以成为“坦荡如砥”的践行者，共同构建一个更加美好的社会。</w:t>
      </w:r>
    </w:p>
    <w:p w14:paraId="0BA9402F" w14:textId="77777777" w:rsidR="001B1949" w:rsidRDefault="001B1949">
      <w:pPr>
        <w:rPr>
          <w:rFonts w:hint="eastAsia"/>
        </w:rPr>
      </w:pPr>
    </w:p>
    <w:p w14:paraId="3B465D2A" w14:textId="77777777" w:rsidR="001B1949" w:rsidRDefault="001B1949">
      <w:pPr>
        <w:rPr>
          <w:rFonts w:hint="eastAsia"/>
        </w:rPr>
      </w:pPr>
    </w:p>
    <w:p w14:paraId="25BEE589" w14:textId="77777777" w:rsidR="001B1949" w:rsidRDefault="001B1949">
      <w:pPr>
        <w:rPr>
          <w:rFonts w:hint="eastAsia"/>
        </w:rPr>
      </w:pPr>
    </w:p>
    <w:p w14:paraId="550DD9D4" w14:textId="77777777" w:rsidR="001B1949" w:rsidRDefault="001B19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AE8A6C" w14:textId="77777777" w:rsidR="001B1949" w:rsidRDefault="001B1949">
      <w:pPr>
        <w:rPr>
          <w:rFonts w:hint="eastAsia"/>
        </w:rPr>
      </w:pPr>
    </w:p>
    <w:p w14:paraId="3A9AA8C2" w14:textId="77777777" w:rsidR="001B1949" w:rsidRDefault="001B1949">
      <w:pPr>
        <w:rPr>
          <w:rFonts w:hint="eastAsia"/>
        </w:rPr>
      </w:pPr>
    </w:p>
    <w:p w14:paraId="3C1C55BC" w14:textId="77777777" w:rsidR="001B1949" w:rsidRDefault="001B1949">
      <w:pPr>
        <w:rPr>
          <w:rFonts w:hint="eastAsia"/>
        </w:rPr>
      </w:pPr>
      <w:r>
        <w:rPr>
          <w:rFonts w:hint="eastAsia"/>
        </w:rPr>
        <w:tab/>
        <w:t>“坦荡如砥”不仅是一句古语，更是一种生活哲学。它教会我们在纷繁复杂的世界中保持内心的平静与清澈，以积极的态度面对生活的每一个挑战。希望每一位读者都能将“坦荡如砥”的精神融入到自己的生活中，成为传播正能量的一分子。</w:t>
      </w:r>
    </w:p>
    <w:p w14:paraId="18FC6E75" w14:textId="77777777" w:rsidR="001B1949" w:rsidRDefault="001B1949">
      <w:pPr>
        <w:rPr>
          <w:rFonts w:hint="eastAsia"/>
        </w:rPr>
      </w:pPr>
    </w:p>
    <w:p w14:paraId="00C26B91" w14:textId="77777777" w:rsidR="001B1949" w:rsidRDefault="001B1949">
      <w:pPr>
        <w:rPr>
          <w:rFonts w:hint="eastAsia"/>
        </w:rPr>
      </w:pPr>
    </w:p>
    <w:p w14:paraId="0668C70E" w14:textId="77777777" w:rsidR="001B1949" w:rsidRDefault="001B19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A5930" w14:textId="3DA5382C" w:rsidR="000C24AF" w:rsidRDefault="000C24AF"/>
    <w:sectPr w:rsidR="000C2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AF"/>
    <w:rsid w:val="000C24AF"/>
    <w:rsid w:val="001B1949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BF0EA-2C9D-4615-84A0-1B94394A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