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BD3A" w14:textId="77777777" w:rsidR="00925DD3" w:rsidRDefault="00925DD3">
      <w:pPr>
        <w:rPr>
          <w:rFonts w:hint="eastAsia"/>
        </w:rPr>
      </w:pPr>
      <w:r>
        <w:rPr>
          <w:rFonts w:hint="eastAsia"/>
        </w:rPr>
        <w:t>塞上曲的拼音版</w:t>
      </w:r>
    </w:p>
    <w:p w14:paraId="634CCD33" w14:textId="77777777" w:rsidR="00925DD3" w:rsidRDefault="00925DD3">
      <w:pPr>
        <w:rPr>
          <w:rFonts w:hint="eastAsia"/>
        </w:rPr>
      </w:pPr>
      <w:r>
        <w:rPr>
          <w:rFonts w:hint="eastAsia"/>
        </w:rPr>
        <w:t>在中华文化的长河中，诗歌一直占据着重要的地位。从《诗经》到唐诗宋词，无数诗人留下了璀璨的篇章。其中，“塞上曲”是唐代边塞诗的一种体裁，它描绘了边疆战士的生活、战斗以及思乡之情。为了让更多人了解这一传统诗歌形式，并帮助学习中文发音的人们更好地掌握汉字读音，我们将“塞上曲”转换为拼音版本，以便诵读和学习。</w:t>
      </w:r>
    </w:p>
    <w:p w14:paraId="1D75D9D4" w14:textId="77777777" w:rsidR="00925DD3" w:rsidRDefault="00925DD3">
      <w:pPr>
        <w:rPr>
          <w:rFonts w:hint="eastAsia"/>
        </w:rPr>
      </w:pPr>
    </w:p>
    <w:p w14:paraId="1D74D0B7" w14:textId="77777777" w:rsidR="00925DD3" w:rsidRDefault="00925DD3">
      <w:pPr>
        <w:rPr>
          <w:rFonts w:hint="eastAsia"/>
        </w:rPr>
      </w:pPr>
      <w:r>
        <w:rPr>
          <w:rFonts w:hint="eastAsia"/>
        </w:rPr>
        <w:t>塞上曲的历史背景</w:t>
      </w:r>
    </w:p>
    <w:p w14:paraId="47978163" w14:textId="77777777" w:rsidR="00925DD3" w:rsidRDefault="00925DD3">
      <w:pPr>
        <w:rPr>
          <w:rFonts w:hint="eastAsia"/>
        </w:rPr>
      </w:pPr>
      <w:r>
        <w:rPr>
          <w:rFonts w:hint="eastAsia"/>
        </w:rPr>
        <w:t>“塞上曲”的起源可以追溯到唐朝时期，当时中国与周边少数民族频繁接触，边境地区的军事活动尤为频繁。“塞上曲”正是在这种背景下产生的文学作品。这些诗歌通常反映了戍边士兵的真实生活，他们远离家乡，在荒凉的边疆驻守，面对艰苦的环境和无尽的战争。通过这些诗歌，我们可以感受到那个时代人们对于和平生活的向往，以及对国家的忠诚和奉献精神。</w:t>
      </w:r>
    </w:p>
    <w:p w14:paraId="6181F431" w14:textId="77777777" w:rsidR="00925DD3" w:rsidRDefault="00925DD3">
      <w:pPr>
        <w:rPr>
          <w:rFonts w:hint="eastAsia"/>
        </w:rPr>
      </w:pPr>
    </w:p>
    <w:p w14:paraId="017CD1BF" w14:textId="77777777" w:rsidR="00925DD3" w:rsidRDefault="00925DD3">
      <w:pPr>
        <w:rPr>
          <w:rFonts w:hint="eastAsia"/>
        </w:rPr>
      </w:pPr>
      <w:r>
        <w:rPr>
          <w:rFonts w:hint="eastAsia"/>
        </w:rPr>
        <w:t>拼音版的重要性</w:t>
      </w:r>
    </w:p>
    <w:p w14:paraId="5DD1BA20" w14:textId="77777777" w:rsidR="00925DD3" w:rsidRDefault="00925DD3">
      <w:pPr>
        <w:rPr>
          <w:rFonts w:hint="eastAsia"/>
        </w:rPr>
      </w:pPr>
      <w:r>
        <w:rPr>
          <w:rFonts w:hint="eastAsia"/>
        </w:rPr>
        <w:t>将“塞上曲”转换成拼音版，不仅有助于非母语者学习汉语，也方便儿童和其他初学者练习正确的发音。汉语中的多音字现象较为复杂，而拼音则提供了一种直观的方式让人们理解每个汉字的标准读法。对于那些对中国古典文化感兴趣但又担心语言障碍的人来说，拼音版的“塞上曲”无疑是一座桥梁，能够让他们更轻松地接近和欣赏这些美丽的诗篇。</w:t>
      </w:r>
    </w:p>
    <w:p w14:paraId="58D28608" w14:textId="77777777" w:rsidR="00925DD3" w:rsidRDefault="00925DD3">
      <w:pPr>
        <w:rPr>
          <w:rFonts w:hint="eastAsia"/>
        </w:rPr>
      </w:pPr>
    </w:p>
    <w:p w14:paraId="2CC5DAB6" w14:textId="77777777" w:rsidR="00925DD3" w:rsidRDefault="00925DD3">
      <w:pPr>
        <w:rPr>
          <w:rFonts w:hint="eastAsia"/>
        </w:rPr>
      </w:pPr>
      <w:r>
        <w:rPr>
          <w:rFonts w:hint="eastAsia"/>
        </w:rPr>
        <w:t>选取代表性的塞上曲</w:t>
      </w:r>
    </w:p>
    <w:p w14:paraId="3AA218C2" w14:textId="77777777" w:rsidR="00925DD3" w:rsidRDefault="00925DD3">
      <w:pPr>
        <w:rPr>
          <w:rFonts w:hint="eastAsia"/>
        </w:rPr>
      </w:pPr>
      <w:r>
        <w:rPr>
          <w:rFonts w:hint="eastAsia"/>
        </w:rPr>
        <w:t>在众多的“塞上曲”中，《出塞》（作者：王昌龄）被认为是最具代表性的作品之一。这首诗以简洁有力的语言，生动地描绘了一个远征军士的心声：“秦时明月汉时关，万里长征人未还。但使龙城飞将在，不教胡马度阴山。”将其转为拼音如下：</w:t>
      </w:r>
    </w:p>
    <w:p w14:paraId="4FB1A517" w14:textId="77777777" w:rsidR="00925DD3" w:rsidRDefault="00925DD3">
      <w:pPr>
        <w:rPr>
          <w:rFonts w:hint="eastAsia"/>
        </w:rPr>
      </w:pPr>
    </w:p>
    <w:p w14:paraId="2D9F4F57" w14:textId="77777777" w:rsidR="00925DD3" w:rsidRDefault="00925DD3">
      <w:pPr>
        <w:rPr>
          <w:rFonts w:hint="eastAsia"/>
        </w:rPr>
      </w:pPr>
      <w:r>
        <w:rPr>
          <w:rFonts w:hint="eastAsia"/>
        </w:rPr>
        <w:t>Qín shí míng yuè Hàn shí guān, wàn lǐ cháng zhēng rén wèi huán. Dàn shǐ lóng chéng fēi jiàng zài, bù jiào hú mǎ dù yīn shān.</w:t>
      </w:r>
    </w:p>
    <w:p w14:paraId="29C7FA4C" w14:textId="77777777" w:rsidR="00925DD3" w:rsidRDefault="00925DD3">
      <w:pPr>
        <w:rPr>
          <w:rFonts w:hint="eastAsia"/>
        </w:rPr>
      </w:pPr>
    </w:p>
    <w:p w14:paraId="014ADA94" w14:textId="77777777" w:rsidR="00925DD3" w:rsidRDefault="00925DD3">
      <w:pPr>
        <w:rPr>
          <w:rFonts w:hint="eastAsia"/>
        </w:rPr>
      </w:pPr>
      <w:r>
        <w:rPr>
          <w:rFonts w:hint="eastAsia"/>
        </w:rPr>
        <w:t>最后的总结</w:t>
      </w:r>
    </w:p>
    <w:p w14:paraId="6A884B8C" w14:textId="77777777" w:rsidR="00925DD3" w:rsidRDefault="00925DD3">
      <w:pPr>
        <w:rPr>
          <w:rFonts w:hint="eastAsia"/>
        </w:rPr>
      </w:pPr>
      <w:r>
        <w:rPr>
          <w:rFonts w:hint="eastAsia"/>
        </w:rPr>
        <w:t>通过将“塞上曲”翻译成拼音版，我们希望能够跨越时空的距离，让现代读者也能感受到古代诗人所传达的情感和意境。无论是作为教学工具还是文化传播媒介，拼音版的“塞上曲”都有着不可替代的价值。这也体现了中华文化传承与发展过程中的包容性和创新性。</w:t>
      </w:r>
    </w:p>
    <w:p w14:paraId="3843D975" w14:textId="77777777" w:rsidR="00925DD3" w:rsidRDefault="00925DD3">
      <w:pPr>
        <w:rPr>
          <w:rFonts w:hint="eastAsia"/>
        </w:rPr>
      </w:pPr>
    </w:p>
    <w:p w14:paraId="20331EC9" w14:textId="77777777" w:rsidR="00925DD3" w:rsidRDefault="00925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0D471" w14:textId="1DFA2390" w:rsidR="00653923" w:rsidRDefault="00653923"/>
    <w:sectPr w:rsidR="0065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23"/>
    <w:rsid w:val="00653923"/>
    <w:rsid w:val="00866415"/>
    <w:rsid w:val="009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B533-A734-41F7-9D35-CB1DEDB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