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年味渐淡，心情如灰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本是阖家团圆、喜气洋洋的时节，但对于一些人而言，这个时候的心情却与节日的氛围背道而驰。尽管家中装饰一新，红灯笼挂满门槛，但内心却依然被一片阴霾笼罩。繁华的年味仿佛在眼前渐渐消失，取而代之的是无尽的孤寂和惆怅。每当看到街上熙熙攘攘的人群，心中却难以掩饰那份深深的失落感，仿佛自己被孤立在节日的边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期盼的温暖，变成冷清的失望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通常是人们期盼已久的节日，它承载着无数美好的期待。然而，当这个节日真正到来时，许多人却发现自己的期待变成了现实中的冷清和失望。节日的喧闹无法掩盖内心的空虚，曾经渴望的温暖与欢愉此刻却显得如此遥远。家人团聚的场景，反而成了心中难以抚平的伤口，让人觉得越发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压力与困境，无声的压迫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期间，虽然应该是放松和享受的时光，但对于很多人来说，节日的到来却带来了无形的压力和困境。无论是经济负担还是家庭关系的紧张，都让人倍感沉重。面对繁重的年货采购、沉重的年终账单以及各种节日应酬，心中的压力愈加沉重。节日的喜庆与其形成鲜明对比的是内心的沉闷与焦虑，使得每一天的节日都变得异常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旧年阴影，难以驱散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旧年刚刚过去，新的希望和目标还未能完全点燃时，旧年的阴影依然萦绕在心头。这种阴影不仅仅是回忆中的痛苦，更是现实中的困境和压力。尽管新的一年充满了新的机会和挑战，但旧年的遗憾和负担却如影随形，令心情更加沉重。在这充满欢庆的节日里，过去的种种困扰如同无形的重担，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寻找内心的平静，期待更好的未来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春节时节可能会有种种困扰和不如意，但面对这些情绪，找到一种内心的平静仍然是重要的。虽然节日的欢乐难以寻回，但我们可以通过自我调整和心态的改变来寻找内心的安宁。无论怎样的困境和不快，新的年头总有新的希望和机会。让我们在困扰中寻找成长，在失落中发现希望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