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过年的喧嚣中，心情的沉寂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充满喜庆与热闹的节日，然而对于许多人来说，过年并非总是如外界所见的那样光鲜亮丽。在繁华的烟花背后，许多人可能正经历着内心的孤独与挣扎。家庭的聚会、欢声笑语，似乎与他们的内心世界格格不入。这个节日的热烈与喧嚣，反而让他们感到一种深深的孤立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回忆往事，心境难以释怀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人们常常回首过去的一年。对于那些经历过艰难困苦的人来说，往事的回忆更像是一道伤疤，让人难以释怀。春节的传统和习俗，似乎与他们的现实状况形成了巨大的反差。那一份往昔的美好，已成为心底的沉痛记忆，在这个喜庆的节日里，特别容易被唤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亲情的期望与现实的落差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亲情团圆的时刻，然而对于某些人来说，这种期望与现实之间的差距，反而更加显得明显。期待着家庭的温暖与和谐，但现实中却可能因为各种原因难以如愿。这种落差感让人感到失落和无奈，节日的欢乐氛围也难以掩盖内心的寂寞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新年目标的压力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往往意味着新的开始和新的目标，这种新年新气象的期望，有时也会带来不小的压力。对于那些尚未达成目标或仍在努力中的人来说，这种压力会显得尤为沉重。过年的时候，社会的普遍期待与个人的现实困境之间的矛盾，让人感到更加焦虑和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面对困境，寻求内心的平衡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过年期间的心情可能不如预期般愉快，但面对这些困境，保持内心的平衡和积极的态度尤为重要。每个人都有自己的难处与挑战，关键是如何调整心态，找到属于自己的应对方式。即使在节日的喧嚣中，寻找片刻的宁静与自我反思，也许能帮助我们更好地面对内心的波动，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