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67BBC" w14:textId="77777777" w:rsidR="00166D37" w:rsidRDefault="00166D37">
      <w:pPr>
        <w:rPr>
          <w:rFonts w:hint="eastAsia"/>
        </w:rPr>
      </w:pPr>
      <w:r>
        <w:rPr>
          <w:rFonts w:hint="eastAsia"/>
        </w:rPr>
        <w:t>太阳（Tai Yang）：生命的源泉与宇宙的灯塔</w:t>
      </w:r>
    </w:p>
    <w:p w14:paraId="3E961EFC" w14:textId="77777777" w:rsidR="00166D37" w:rsidRDefault="00166D37">
      <w:pPr>
        <w:rPr>
          <w:rFonts w:hint="eastAsia"/>
        </w:rPr>
      </w:pPr>
      <w:r>
        <w:rPr>
          <w:rFonts w:hint="eastAsia"/>
        </w:rPr>
        <w:t>在浩瀚无垠的宇宙中，有一颗恒星以其持久而稳定的光芒照耀着我们所在的小小角落，它就是太阳。作为太阳系的中心天体，太阳不仅为地球提供了光和热，还影响着整个太阳系的运行规律。太阳的质量大约是两百万亿亿亿吨，占据了整个太阳系总质量的99.86%，其直径约为109倍于地球，相当于一个可以装下约130万个地球的巨大球体。</w:t>
      </w:r>
    </w:p>
    <w:p w14:paraId="569FE35D" w14:textId="77777777" w:rsidR="00166D37" w:rsidRDefault="00166D37">
      <w:pPr>
        <w:rPr>
          <w:rFonts w:hint="eastAsia"/>
        </w:rPr>
      </w:pPr>
    </w:p>
    <w:p w14:paraId="5BB02AF2" w14:textId="77777777" w:rsidR="00166D37" w:rsidRDefault="00166D37">
      <w:pPr>
        <w:rPr>
          <w:rFonts w:hint="eastAsia"/>
        </w:rPr>
      </w:pPr>
      <w:r>
        <w:rPr>
          <w:rFonts w:hint="eastAsia"/>
        </w:rPr>
        <w:t>太阳的结构：内部的奥秘</w:t>
      </w:r>
    </w:p>
    <w:p w14:paraId="06A1210D" w14:textId="77777777" w:rsidR="00166D37" w:rsidRDefault="00166D37">
      <w:pPr>
        <w:rPr>
          <w:rFonts w:hint="eastAsia"/>
        </w:rPr>
      </w:pPr>
      <w:r>
        <w:rPr>
          <w:rFonts w:hint="eastAsia"/>
        </w:rPr>
        <w:t>深入探讨太阳的构造，我们可以发现它并非是一个均匀的整体。从内到外，太阳主要由核心、辐射区、对流层和大气层组成。核心区域是太阳能量产生的地方，在这里，氢原子核通过核聚变反应转化为氦，并释放出巨大的能量。这些能量以光和其他形式的电磁辐射向外传播，经过漫长的旅程，最终抵达地球，成为支撑生命存在的基础。</w:t>
      </w:r>
    </w:p>
    <w:p w14:paraId="6623FF1A" w14:textId="77777777" w:rsidR="00166D37" w:rsidRDefault="00166D37">
      <w:pPr>
        <w:rPr>
          <w:rFonts w:hint="eastAsia"/>
        </w:rPr>
      </w:pPr>
    </w:p>
    <w:p w14:paraId="74AB4991" w14:textId="77777777" w:rsidR="00166D37" w:rsidRDefault="00166D37">
      <w:pPr>
        <w:rPr>
          <w:rFonts w:hint="eastAsia"/>
        </w:rPr>
      </w:pPr>
      <w:r>
        <w:rPr>
          <w:rFonts w:hint="eastAsia"/>
        </w:rPr>
        <w:t>太阳的能量输出：光与热的馈赠</w:t>
      </w:r>
    </w:p>
    <w:p w14:paraId="22064C4D" w14:textId="77777777" w:rsidR="00166D37" w:rsidRDefault="00166D37">
      <w:pPr>
        <w:rPr>
          <w:rFonts w:hint="eastAsia"/>
        </w:rPr>
      </w:pPr>
      <w:r>
        <w:rPr>
          <w:rFonts w:hint="eastAsia"/>
        </w:rPr>
        <w:t>太阳每秒钟向空间散发出惊人的能量，其中一小部分到达了地球，却足以支持地球上所有的生态系统运作。植物利用光合作用将太阳能转化为化学能，动物则依赖植物或间接地依靠其他食植性生物生存。太阳的热量驱动了水循环，影响天气模式，塑造了气候系统。没有太阳提供的能量，地球上的生命将难以想象。</w:t>
      </w:r>
    </w:p>
    <w:p w14:paraId="20749B02" w14:textId="77777777" w:rsidR="00166D37" w:rsidRDefault="00166D37">
      <w:pPr>
        <w:rPr>
          <w:rFonts w:hint="eastAsia"/>
        </w:rPr>
      </w:pPr>
    </w:p>
    <w:p w14:paraId="5CFCB220" w14:textId="77777777" w:rsidR="00166D37" w:rsidRDefault="00166D37">
      <w:pPr>
        <w:rPr>
          <w:rFonts w:hint="eastAsia"/>
        </w:rPr>
      </w:pPr>
      <w:r>
        <w:rPr>
          <w:rFonts w:hint="eastAsia"/>
        </w:rPr>
        <w:t>太阳活动：表面的动态变化</w:t>
      </w:r>
    </w:p>
    <w:p w14:paraId="738EA395" w14:textId="77777777" w:rsidR="00166D37" w:rsidRDefault="00166D37">
      <w:pPr>
        <w:rPr>
          <w:rFonts w:hint="eastAsia"/>
        </w:rPr>
      </w:pPr>
      <w:r>
        <w:rPr>
          <w:rFonts w:hint="eastAsia"/>
        </w:rPr>
        <w:t>尽管看起来稳定不变，但太阳实际上是一个非常活跃的天体。它的表面充满了各种各样的现象，如黑子、耀斑和日冕物质抛射等。黑子是温度相对较低的区域，它们的数量随时间周期性波动，这个周期大约为11年。耀斑则是突然爆发的能量释放事件，能够产生强烈的X射线和其他高能粒子流，对地球的电离层造成短暂干扰。日冕物质抛射是指大量带电粒子被抛入太空的现象，有时也会引发美丽的极光。</w:t>
      </w:r>
    </w:p>
    <w:p w14:paraId="5AFE5629" w14:textId="77777777" w:rsidR="00166D37" w:rsidRDefault="00166D37">
      <w:pPr>
        <w:rPr>
          <w:rFonts w:hint="eastAsia"/>
        </w:rPr>
      </w:pPr>
    </w:p>
    <w:p w14:paraId="257118C5" w14:textId="77777777" w:rsidR="00166D37" w:rsidRDefault="00166D37">
      <w:pPr>
        <w:rPr>
          <w:rFonts w:hint="eastAsia"/>
        </w:rPr>
      </w:pPr>
      <w:r>
        <w:rPr>
          <w:rFonts w:hint="eastAsia"/>
        </w:rPr>
        <w:t>太阳的影响：超越时空的联系</w:t>
      </w:r>
    </w:p>
    <w:p w14:paraId="1F016C56" w14:textId="77777777" w:rsidR="00166D37" w:rsidRDefault="00166D37">
      <w:pPr>
        <w:rPr>
          <w:rFonts w:hint="eastAsia"/>
        </w:rPr>
      </w:pPr>
      <w:r>
        <w:rPr>
          <w:rFonts w:hint="eastAsia"/>
        </w:rPr>
        <w:t>太阳不仅仅对我们星球有着直接的作用，它在整个银河系乃至更广阔的宇宙中也扮演着重要角色。科学家们通过研究太阳，了解恒星的一生及其对周围环境的影响。太阳的存在提醒着我们人类在宇宙中的位置——既渺小又特别。随着科技的进步，人们对太阳的认识也在不断深化，这不仅增进了我们对自然界的理解，也为探索宇宙提供了宝贵的线索。</w:t>
      </w:r>
    </w:p>
    <w:p w14:paraId="3AC7F50A" w14:textId="77777777" w:rsidR="00166D37" w:rsidRDefault="00166D37">
      <w:pPr>
        <w:rPr>
          <w:rFonts w:hint="eastAsia"/>
        </w:rPr>
      </w:pPr>
    </w:p>
    <w:p w14:paraId="216BD124" w14:textId="77777777" w:rsidR="00166D37" w:rsidRDefault="00166D37">
      <w:pPr>
        <w:rPr>
          <w:rFonts w:hint="eastAsia"/>
        </w:rPr>
      </w:pPr>
      <w:r>
        <w:rPr>
          <w:rFonts w:hint="eastAsia"/>
        </w:rPr>
        <w:t>最后的总结：永恒的光辉</w:t>
      </w:r>
    </w:p>
    <w:p w14:paraId="6960A5EA" w14:textId="77777777" w:rsidR="00166D37" w:rsidRDefault="00166D37">
      <w:pPr>
        <w:rPr>
          <w:rFonts w:hint="eastAsia"/>
        </w:rPr>
      </w:pPr>
      <w:r>
        <w:rPr>
          <w:rFonts w:hint="eastAsia"/>
        </w:rPr>
        <w:t>无论是古代文明将其视为神明，还是现代科学揭示其背后的物理机制，太阳始终都是人们心中那盏永不熄灭的明灯。它见证着地球的历史变迁，陪伴着生命的诞生与发展。在未来，随着人类探索的脚步越走越远，太阳的故事还将继续书写下去，成为连接过去与未来的桥梁。</w:t>
      </w:r>
    </w:p>
    <w:p w14:paraId="4EA1505A" w14:textId="77777777" w:rsidR="00166D37" w:rsidRDefault="00166D37">
      <w:pPr>
        <w:rPr>
          <w:rFonts w:hint="eastAsia"/>
        </w:rPr>
      </w:pPr>
    </w:p>
    <w:p w14:paraId="0B6EDE85" w14:textId="77777777" w:rsidR="00166D37" w:rsidRDefault="00166D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007861" w14:textId="603FD22C" w:rsidR="00770B72" w:rsidRDefault="00770B72"/>
    <w:sectPr w:rsidR="00770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B72"/>
    <w:rsid w:val="00166D37"/>
    <w:rsid w:val="00770B72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90D411-F5E0-4DA5-9C33-1186DA9A0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0B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B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B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B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B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B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B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B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B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0B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0B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0B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0B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0B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0B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0B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0B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0B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0B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0B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0B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0B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0B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0B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0B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0B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0B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0B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0B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