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D5EA3" w14:textId="77777777" w:rsidR="009C75C8" w:rsidRDefault="009C75C8">
      <w:pPr>
        <w:rPr>
          <w:rFonts w:hint="eastAsia"/>
        </w:rPr>
      </w:pPr>
      <w:r>
        <w:rPr>
          <w:rFonts w:hint="eastAsia"/>
        </w:rPr>
        <w:t>女儿的高情商朋友圈：温暖与智慧的结合</w:t>
      </w:r>
    </w:p>
    <w:p w14:paraId="05FCD29E" w14:textId="77777777" w:rsidR="009C75C8" w:rsidRDefault="009C75C8">
      <w:pPr>
        <w:rPr>
          <w:rFonts w:hint="eastAsia"/>
        </w:rPr>
      </w:pPr>
      <w:r>
        <w:rPr>
          <w:rFonts w:hint="eastAsia"/>
        </w:rPr>
        <w:t>在现代社会中，高情商越来越成为人际交往的重要能力。许多父母都希望自己的孩子能够拥有这样的能力，尤其是在表达情感和建立人际关系方面。女儿在朋友圈中分享的句子，不仅体现了她的情感智慧，也展现了她对生活的深刻理解。</w:t>
      </w:r>
    </w:p>
    <w:p w14:paraId="672759EC" w14:textId="77777777" w:rsidR="009C75C8" w:rsidRDefault="009C75C8"/>
    <w:p w14:paraId="19BA836A" w14:textId="77777777" w:rsidR="009C75C8" w:rsidRDefault="009C75C8">
      <w:pPr>
        <w:rPr>
          <w:rFonts w:hint="eastAsia"/>
        </w:rPr>
      </w:pPr>
      <w:r>
        <w:rPr>
          <w:rFonts w:hint="eastAsia"/>
        </w:rPr>
        <w:t>如何选择合适的朋友圈句子</w:t>
      </w:r>
    </w:p>
    <w:p w14:paraId="5A1EE013" w14:textId="77777777" w:rsidR="009C75C8" w:rsidRDefault="009C75C8">
      <w:pPr>
        <w:rPr>
          <w:rFonts w:hint="eastAsia"/>
        </w:rPr>
      </w:pPr>
      <w:r>
        <w:rPr>
          <w:rFonts w:hint="eastAsia"/>
        </w:rPr>
        <w:t>在发朋友圈时，女儿会选择那些积极向上、充满正能量的句子。例如，她可能会写：“每一天都是新的开始，让我们一起努力追逐梦想！”这样的句子不仅激励自己，也鼓舞了周围的朋友，传递了乐观的生活态度。</w:t>
      </w:r>
    </w:p>
    <w:p w14:paraId="72DE0992" w14:textId="77777777" w:rsidR="009C75C8" w:rsidRDefault="009C75C8"/>
    <w:p w14:paraId="76B1FAD2" w14:textId="77777777" w:rsidR="009C75C8" w:rsidRDefault="009C75C8">
      <w:pPr>
        <w:rPr>
          <w:rFonts w:hint="eastAsia"/>
        </w:rPr>
      </w:pPr>
      <w:r>
        <w:rPr>
          <w:rFonts w:hint="eastAsia"/>
        </w:rPr>
        <w:t>分享生活中的小确幸</w:t>
      </w:r>
    </w:p>
    <w:p w14:paraId="1E3EDA08" w14:textId="77777777" w:rsidR="009C75C8" w:rsidRDefault="009C75C8">
      <w:pPr>
        <w:rPr>
          <w:rFonts w:hint="eastAsia"/>
        </w:rPr>
      </w:pPr>
      <w:r>
        <w:rPr>
          <w:rFonts w:hint="eastAsia"/>
        </w:rPr>
        <w:t>女儿经常在朋友圈中分享生活中的小确幸，比如一杯美味的咖啡或是和朋友的欢聚时刻。她会用简单的句子表达自己的感受，比如：“今天的阳光真好，让人心情愉悦！”这种分享不仅让她的朋友感受到她的快乐，也增强了彼此之间的情感联系。</w:t>
      </w:r>
    </w:p>
    <w:p w14:paraId="4C0FF3D7" w14:textId="77777777" w:rsidR="009C75C8" w:rsidRDefault="009C75C8"/>
    <w:p w14:paraId="79C06E07" w14:textId="77777777" w:rsidR="009C75C8" w:rsidRDefault="009C75C8">
      <w:pPr>
        <w:rPr>
          <w:rFonts w:hint="eastAsia"/>
        </w:rPr>
      </w:pPr>
      <w:r>
        <w:rPr>
          <w:rFonts w:hint="eastAsia"/>
        </w:rPr>
        <w:t>感恩与反思的重要性</w:t>
      </w:r>
    </w:p>
    <w:p w14:paraId="3F1079E1" w14:textId="77777777" w:rsidR="009C75C8" w:rsidRDefault="009C75C8">
      <w:pPr>
        <w:rPr>
          <w:rFonts w:hint="eastAsia"/>
        </w:rPr>
      </w:pPr>
      <w:r>
        <w:rPr>
          <w:rFonts w:hint="eastAsia"/>
        </w:rPr>
        <w:t>高情商的孩子懂得感恩，女儿常常在朋友圈中写道：“感谢身边的人，让我的生活更加美好。”这样的句子不仅表现了她的感恩之心，也引导朋友们珍惜身边的人与事。反思生活中的点滴，让她在分享中获得成长。</w:t>
      </w:r>
    </w:p>
    <w:p w14:paraId="557C341B" w14:textId="77777777" w:rsidR="009C75C8" w:rsidRDefault="009C75C8"/>
    <w:p w14:paraId="0FD0AFBD" w14:textId="77777777" w:rsidR="009C75C8" w:rsidRDefault="009C75C8">
      <w:pPr>
        <w:rPr>
          <w:rFonts w:hint="eastAsia"/>
        </w:rPr>
      </w:pPr>
      <w:r>
        <w:rPr>
          <w:rFonts w:hint="eastAsia"/>
        </w:rPr>
        <w:t>用幽默打破尴尬</w:t>
      </w:r>
    </w:p>
    <w:p w14:paraId="42A0D5E3" w14:textId="77777777" w:rsidR="009C75C8" w:rsidRDefault="009C75C8">
      <w:pPr>
        <w:rPr>
          <w:rFonts w:hint="eastAsia"/>
        </w:rPr>
      </w:pPr>
      <w:r>
        <w:rPr>
          <w:rFonts w:hint="eastAsia"/>
        </w:rPr>
        <w:t>幽默也是女儿高情商的一个体现。她时常会在朋友圈中发一些搞笑的段子或生活趣事，配上：“生活就是这样，笑一笑十年少！”通过幽默的方式，她拉近了与朋友的距离，轻松化解了生活中的压力与紧张。</w:t>
      </w:r>
    </w:p>
    <w:p w14:paraId="6614A21B" w14:textId="77777777" w:rsidR="009C75C8" w:rsidRDefault="009C75C8"/>
    <w:p w14:paraId="32FCEA81" w14:textId="77777777" w:rsidR="009C75C8" w:rsidRDefault="009C75C8">
      <w:pPr>
        <w:rPr>
          <w:rFonts w:hint="eastAsia"/>
        </w:rPr>
      </w:pPr>
      <w:r>
        <w:rPr>
          <w:rFonts w:hint="eastAsia"/>
        </w:rPr>
        <w:t>最后的总结：高情商的影响力</w:t>
      </w:r>
    </w:p>
    <w:p w14:paraId="0FE90A45" w14:textId="77777777" w:rsidR="009C75C8" w:rsidRDefault="009C75C8">
      <w:pPr>
        <w:rPr>
          <w:rFonts w:hint="eastAsia"/>
        </w:rPr>
      </w:pPr>
      <w:r>
        <w:rPr>
          <w:rFonts w:hint="eastAsia"/>
        </w:rPr>
        <w:t>通过这些高情商的朋友圈句子，女儿不仅在表达自我，也在影响着周围的人。她用自己的方式传递着积极的情绪、感恩的心态和幽默的生活观。这样的情感表达，不仅让她的朋友圈充满了温暖与活力，更让她在成长的过程中，学会了如何更好地与他人相处。</w:t>
      </w:r>
    </w:p>
    <w:p w14:paraId="5F79751B" w14:textId="77777777" w:rsidR="009C75C8" w:rsidRDefault="009C75C8"/>
    <w:p w14:paraId="5FD3B6AA" w14:textId="77777777" w:rsidR="009C75C8" w:rsidRDefault="009C75C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F3D1E12" w14:textId="518E6C0B" w:rsidR="00B678FD" w:rsidRDefault="00B678FD"/>
    <w:sectPr w:rsidR="00B67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8FD"/>
    <w:rsid w:val="009C75C8"/>
    <w:rsid w:val="00B678FD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DDFF1-123E-4F9B-8A85-5CDA45FD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678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67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678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678F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678F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678F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678F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678F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678F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678F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678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678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678F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678F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678F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678F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678F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678F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678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67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678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678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8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8F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678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8F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8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8F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678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