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孝字经典名句：尽孝道的唯美短句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为核心的美德之一。在中国传统文化中，孝字不仅仅是一个字，更是为人子女的根本责任与义务。古往今来，许多经典名句都表达了尽孝的深刻意义。下面，我们将通过一些经典名句，探讨孝道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这句名言源自《孝经》，它简洁而有力地表达了孝道在所有美德中的首要地位。古人认为，孝顺父母是所有善行的基础和前提。孝道不仅仅体现在物质上的供养，更在于对父母精神和情感上的关怀和尊重。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“身有伤残，心犹安然，父母不敢以忧”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这句名句源自《礼记》。它描述了即使身有伤残，内心依然安宁的状态，这种安宁来源于对子女孝顺的安慰与满足。父母对儿女的期待，不仅仅是物质上的满足，更是精神上的慰藉和安心。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“孝子之至，莫大乎尊亲”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出自《孝经》的这句话强调了尊敬父母的至高无上的重要性。真正的孝子会以尊敬为最高标准来对待父母。尊亲不仅仅是形式上的礼节，更是发自内心的敬爱与感恩。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“一日为父，终身为父”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这句名句深刻地揭示了父亲在子女一生中的重要地位。无论时光如何流转，父亲在孩子心中的地位永远不会改变。尊重与孝顺应该贯穿于一生，是对父爱的最好回报。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“儿行千里母担忧”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这句古语生动地描绘了母亲对子女的无尽关怀与担忧。即使子女走得再远，母亲的心依然牵挂。此句不仅体现了母爱的深沉，也提醒我们在远离家乡的不忘回馈母亲的牵挂与期盼。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国文化的核心价值之一，它不仅在古代流传至今，更在现代社会中具有重要意义。通过这些经典名句，我们可以更深刻地理解孝道的真谛，并在实际生活中将这种美德发扬光大。无论时代如何变迁，孝道永远是我们最应坚持的美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2024-10-28T23:57:01Z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