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孝敬长辈的一段话怎么写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文化中一项重要的美德，它体现了对家庭和社会的责任感与尊重。长辈是我们成长过程中的引路人，他们用辛勤的劳动和智慧为我们铺平了前行的道路。孝敬不仅仅是对他们付出的一种回报，更是对自己品德的磨练和提升。通过孝敬，我们不仅能够传承和发扬传统美德，还能够构建和谐的家庭关系，促进社会的稳定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可以从许多方面体现出来。尊重是孝敬的基础，包括在言语和行为上都要体现对长辈的敬意。例如，在与长辈交流时，应当注意礼貌用语，避免言辞激烈；在长辈需要帮助时，积极主动地提供支持。关心与陪伴也是孝敬的一部分。定期探望长辈，了解他们的生活状况和健康状况，关心他们的需求，能够让他们感受到被重视和关爱。照顾长辈的生活起居也是孝敬的具体体现，包括饮食、健康检查等方面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有利于家庭和谐，还有助于个人成长。通过孝敬，我们能够培养自己的责任感、耐心和细致。面对长辈的需求，我们需要学会如何处理问题、如何沟通，这些技能不仅对家庭有益，对我们个人的职业生涯也有积极影响。孝敬的过程也是我们与长辈建立深厚感情的过程，这种情感的纽带能够在我们遇到困难时提供精神上的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孝敬长辈的社会价值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上，孝敬长辈有助于营造一个尊老爱幼的良好社会氛围。孝敬的文化传统能够激励更多的人关注和尊重年长者，形成积极向上的社会风尚。这种社会氛围不仅能够提高老年人的生活质量，也能够推动社会的整体进步和谐。通过倡导孝敬长辈，我们能够促使更多的人认识到家庭和社会责任的重要性，从而推动社会的正能量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