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孝顺是中华文化中的传统美德，它强调尊敬和照顾父母长辈。孝顺不仅仅是对老人的关怀，更是对家庭和社会的责任。尽孝顺，不留遗憾，是每个人应尽的责任，也是对自己人生的一个重要选择。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短句表达孝顺之情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更直接地表达我们的孝顺之情。比如：“愿你健康长寿，我愿意为你分担一切。”这种简洁的表达，能够让父母感受到我们的爱与关怀。或者，“在你需要时，我会一直在你身边。”也是一种贴心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语言上，更在于日常行动中。定期陪伴父母，关心他们的生活起居，是最实际的表现。例如，定时给父母打电话，询问他们的健康状况；或者在节假日里，尽量回家团聚，这些细小的行动都能体现我们的孝顺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听到“尽孝不留遗憾”这句话，它提醒我们在父母健在时，要珍惜与他们相处的每一刻。许多人在失去亲人后才会感到遗憾，因此，我们应当在有生之年尽力去照顾他们，关心他们，做到心无遗憾。例如，可以对父母说：“我希望你们知道，我会尽力做到最好，不让你们有任何遗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日常的实践，不仅仅是用语言表达，更要通过行动来体现。短句可以让我们更加直接地表达对父母的关怀，而日常的行动则让我们的孝顺更加真实。无论是通过简短的句子，还是实际的行动，尽孝顺、不留遗憾，才能真正做到对父母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