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笔触描绘出孤岛那种静谧而神秘的美。孤岛，这个词本身便带有一丝孤寂与自成一体的意味，它不仅是大海中的一抹孤寂的风景，更是诗人心境中的一种象征。孤岛的意象在古代诗词中频频出现，它承载了诗人对孤独、宁静以及内心世界的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之美在于它的静谧与独立。古诗中常用“碧海青天”来形容孤岛与周围环境的对比。唐代诗人王勃在《滕王阁序》中写道：“滕王高阁临江渚，佩玉鸣鸾罢歌舞。”这里的“江渚”就可以视为孤岛的隐喻，展示了孤岛在宽广的水面上独立而静谧的美感。孤岛仿佛是远离喧嚣尘世的净土，沉浸在波光粼粼的湖水或碧海之中，给人一种宁静致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孤岛不仅是自然景观的描绘，更承载了丰富的象征意义。孤岛常被视为孤独与隐逸的象征。宋代诗人陆游的《秋夜将晓出篱门迎凉有感二首》中写道：“三十功名尘与土，八千里路云和月。”诗人用“云和月”来表达人生的孤独与苦闷，其中也隐含了孤岛的意象。孤岛的孤独不仅仅是地理上的隔绝，更是心灵上的一种疏离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孤岛在古诗中的表现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对孤岛的描写往往充满了诗意。李白的《夜泊牛渚怀古》中有云：“牛渚西江夜，青天无片云。”这里的“牛渚”即是对孤岛的一种隐喻，诗人在静谧的夜晚，站在西江之畔，仿佛与孤岛融为一体，体会到一种深邃的孤独与宁静。孤岛的形象通过诗人的笔触，展现了其独特的魅力与深远的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孤岛的现代解读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孤岛的意象依然具有重要的文化和心理意义。它不仅是一种自然景观的美学表达，更是现代人内心深处对宁静与独立的追求。孤岛所代表的那种与世隔绝的静谧状态，成为了现代人放松心情、追求内心平静的一种寄托。古风句子中的孤岛形象，仍然能在现代的文学和艺术中找到共鸣，提醒人们珍惜内心的宁静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孤岛作为古风句子中的重要意象，展现了自然与心灵的深刻关系。它以其独特的静谧之美和深远的象征意义，在古代诗词中占据了不可替代的位置，也在现代生活中继续影响着我们对孤独与宁静的理解与追求。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