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小众高雅的句子，唯美如晨曦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在这个喧嚣的时代，少有人能静下心来品味文字的芬芳。小众高雅的句子如同晨曦中的露珠，闪烁着细腻而深邃的光芒。它们是心灵的栖息地，承载着人们对生活的细腻观察与感悟。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倾听风吟，感受心声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当风轻轻拂过，树叶沙沙作响，似乎在诉说着那些被遗忘的故事。高雅的句子正如那飘散的风声，细腻且富有诗意。每一个字都是一片叶子，承载着岁月的痕迹与心灵的低语。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时光的流转，情感的积淀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岁月如歌，旋律悠扬。每个小众的句子都是时间的印记，诉说着属于自己的故事。高雅不仅是外在的风貌，更是内心的积淀与历练。那些打动心灵的文字，往往是在无数个日夜的沉淀中闪耀出来的光芒。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在细节中发现美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生活的美好常常藏在细节之中。高雅的句子教会我们去关注那些微小而真实的瞬间，如同一朵花在清晨绽放的那一刻。唯美的表达让我们在繁杂的日常中找到宁静，让心灵得以喘息。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共鸣的瞬间，心灵的交融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高雅的句子不仅是文字的排列，更是心灵的共鸣。它们在不同的人生经历中激荡起涟漪，引发情感的交融。那一刻，似乎我们在文字的海洋中相遇，彼此的心灵得到了最真切的理解。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寻找属于自己的优雅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每个人心中都有一片高雅的天地。我们在字里行间寻找与自己灵魂相契合的句子，仿佛在追寻那抹久违的温暖。唯美的句子引导我们走向内心深处，让我们重新认识自己，重新定义优雅的生活。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最后的总结：在字里行间，享受高雅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小众高雅的句子犹如一缕清风，轻轻拂过我们的心田。它们不仅是语言的艺术，更是情感的寄托。让我们在繁忙的生活中，偶尔驻足，倾听那一声声低语，在字里行间感受生活的高雅与唯美。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