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雨点（一年级好句子摘抄大全短一点的）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雨点落下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雨点从天上落下，像小小的珍珠。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每一滴雨点都是天上的礼物。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雨点打在树叶上，发出清脆的声音。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小雨点在地上跳舞，它们玩得很开心。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雨点落在池塘里，水面上出现了圈圈涟漪。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它们喜欢在屋檐下躲藏，等雨停了再出来。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雨点从大变小，慢慢消失在空气中。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它们变成了水蒸气，飘向天空。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雨后，天空变得明亮，阳光照耀大地。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雨点滋润了大地，植物长得更加茂盛。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小花在雨中开放，色彩更加鲜艳。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雨点让空气变得清新，带来清凉的感觉。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每一滴雨点都是大自然的奇妙创造。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雨点把大地洗刷得干干净净。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雨后的世界像新的一样美丽。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