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小学生抄写优美句子课外书上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在课外阅读中，优美的句子总是能带给我们心灵的震撼。小学生在抄写这些句子时，不仅能够提升自己的书写能力，还能感受语言的魅力。以下是一些简短而优美的句子摘抄，适合小学生进行学习和抄写。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大自然是我们最好的老师，许多优美的句子描绘了它的美丽。比如：“蓝天白云，阳光洒满大地。”这样的句子简单却充满了生机，让我们在抄写时感受到自然的气息。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友情是生活中不可或缺的部分，许多书籍中都有对友谊的美好描写。“朋友就是一盏明灯，照亮我们前行的道路。”这句优美的话语让我们明白了朋友的重要性。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每个孩子都有梦想，优美的句子能激励我们勇敢追逐。“梦想就像星星，指引着我们前行。”通过抄写这样的句子，孩子们能感受到追求梦想的力量。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爱是人类最美好的情感，书中对爱的描写往往深刻而动人。“爱是心灵的阳光，温暖着每一个角落。”这样的句子不仅美丽，也让人感受到爱的伟大。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生活中有许多哲理等待我们去发现。“每一次跌倒，都是一次成长。”这样的句子能够教会孩子们如何面对挫折，鼓励他们勇敢向前。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通过抄写这些优美的句子，小学生们不仅能够提升写作技巧，还能在潜移默化中感受到语言的美与深度。这些句子将伴随他们的成长，成为他们心灵的一部分。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