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尘缘古风句子说说（一念的句子）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一念之间，苍生百态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一念之间，天壤之别”，这句话深刻地反映了我们心境的转变对生活的巨大影响。在尘缘的古风世界里，这种转变更是如影随形，微小的念头往往决定了最终的命运。古人云：“一念成佛，一念成魔。”这一念间的差别，或许就是我们未来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红尘千丈，一念成灰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红尘中，我们常常被眼前的繁花似锦所迷惑，然而，一念之差，便可能化作一场虚无的梦境。古风中常提到的“红尘滚滚，一念成灰”，意指在无尽的尘世纷扰中，我们的心境变化无常，往往因一念之差而迷失自我。人生的起伏，如同潮起潮落，随心而动，便可能一念之间便化作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梦里水乡，一念缠绵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的水乡，或许每一个景象都仿佛是上一世的遗梦，一念之间，便勾起了无尽的缠绵。古风句子常常描绘这种梦幻般的美景，表现出一种缥缈与无常。在这种环境下，我们的每一个念头都可能如细雨绵绵，轻柔却又难以摆脱。梦境中，一念之差，或许便可以改变整个故事的结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情深意长，一念却孤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常常带有一种深远的意蕴，“情深意长，一念却孤”，这一句展示了感情的复杂与微妙。即使心中充满了深厚的情感，但往往因为一念的不同，便可能感到孤独。古人通过这种方式表达了人际关系中的脆弱与难测，提醒我们在感情中保持一份清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时光荏苒，一念如梦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无情的，一念之间，时光已然变幻莫测。古风句子经常以“时光荏苒，一念如梦”来描述这种时光的流转，让人感受到人生的短暂与珍贵。我们在匆匆的岁月中，不免感叹自己的每一个念头，如何在不经意间改变了人生的轨迹，仿佛一场美丽的梦境，令人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尘缘如梦，一念犹存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间的一切如同浮云一般虚幻，“尘缘如梦，一念犹存”，在这句古风话语中，我们感受到一种淡淡的忧伤与感慨。尘缘虽短暂，但我们的每一个念头却如刻印一般，依旧留存心间。古风句子通过这种方式，让我们体悟到生活中的一切尽管如梦般虚幻，但心中的那一份真实的念想却常常会在时间的长河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