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71C4" w14:textId="77777777" w:rsidR="00770A76" w:rsidRDefault="00770A76">
      <w:pPr>
        <w:rPr>
          <w:rFonts w:hint="eastAsia"/>
        </w:rPr>
      </w:pPr>
      <w:r>
        <w:rPr>
          <w:rFonts w:hint="eastAsia"/>
        </w:rPr>
        <w:t>Shandong Huifang City</w:t>
      </w:r>
    </w:p>
    <w:p w14:paraId="7D83B4FB" w14:textId="77777777" w:rsidR="00770A76" w:rsidRDefault="00770A76">
      <w:pPr>
        <w:rPr>
          <w:rFonts w:hint="eastAsia"/>
        </w:rPr>
      </w:pPr>
      <w:r>
        <w:rPr>
          <w:rFonts w:hint="eastAsia"/>
        </w:rPr>
        <w:t>在山东的东部，有一座城市以其独特的魅力吸引着来自各地的目光，它就是惠芳市（Huifang）。这里不仅有着悠久的历史和丰富的文化遗产，而且自然风光秀美，现代化建设也取得了显著成就。作为山东省的一个重要组成部分，惠芳市正以崭新的姿态迎接未来。</w:t>
      </w:r>
    </w:p>
    <w:p w14:paraId="14D99C20" w14:textId="77777777" w:rsidR="00770A76" w:rsidRDefault="00770A76">
      <w:pPr>
        <w:rPr>
          <w:rFonts w:hint="eastAsia"/>
        </w:rPr>
      </w:pPr>
    </w:p>
    <w:p w14:paraId="75306BE6" w14:textId="77777777" w:rsidR="00770A76" w:rsidRDefault="00770A76">
      <w:pPr>
        <w:rPr>
          <w:rFonts w:hint="eastAsia"/>
        </w:rPr>
      </w:pPr>
      <w:r>
        <w:rPr>
          <w:rFonts w:hint="eastAsia"/>
        </w:rPr>
        <w:t>历史文化底蕴深厚</w:t>
      </w:r>
    </w:p>
    <w:p w14:paraId="41F1B4D6" w14:textId="77777777" w:rsidR="00770A76" w:rsidRDefault="00770A76">
      <w:pPr>
        <w:rPr>
          <w:rFonts w:hint="eastAsia"/>
        </w:rPr>
      </w:pPr>
      <w:r>
        <w:rPr>
          <w:rFonts w:hint="eastAsia"/>
        </w:rPr>
        <w:t>惠芳市的历史可以追溯到数千年前，这片土地见证了无数朝代的兴衰更迭。从古代遗留下来的众多文物古迹中，我们可以窥见当时人们的生活风貌和社会变迁。例如，位于市中心的古老城墙，是明代为了防御外敌而建造，至今仍屹立不倒；还有那散布于乡间的传统民居建筑群，它们承载着先辈们的智慧结晶与生活记忆。这些珍贵的历史遗产不仅是研究地方史的重要资料，也成为吸引游客前来探寻历史足迹的独特景点。</w:t>
      </w:r>
    </w:p>
    <w:p w14:paraId="2AA1D18F" w14:textId="77777777" w:rsidR="00770A76" w:rsidRDefault="00770A76">
      <w:pPr>
        <w:rPr>
          <w:rFonts w:hint="eastAsia"/>
        </w:rPr>
      </w:pPr>
    </w:p>
    <w:p w14:paraId="6C607C9B" w14:textId="77777777" w:rsidR="00770A76" w:rsidRDefault="00770A76">
      <w:pPr>
        <w:rPr>
          <w:rFonts w:hint="eastAsia"/>
        </w:rPr>
      </w:pPr>
      <w:r>
        <w:rPr>
          <w:rFonts w:hint="eastAsia"/>
        </w:rPr>
        <w:t>经济发展多元并进</w:t>
      </w:r>
    </w:p>
    <w:p w14:paraId="6C36750D" w14:textId="77777777" w:rsidR="00770A76" w:rsidRDefault="00770A76">
      <w:pPr>
        <w:rPr>
          <w:rFonts w:hint="eastAsia"/>
        </w:rPr>
      </w:pPr>
      <w:r>
        <w:rPr>
          <w:rFonts w:hint="eastAsia"/>
        </w:rPr>
        <w:t>近年来，惠芳市政府积极调整产业结构，推动传统产业转型升级的大力发展新兴产业。农业方面，通过推广高科技种植技术和优化产业链条，提高了农产品质量和附加值；工业领域则注重引进高端装备制造、新材料等战略性产业项目，并加强自主创新能力建设；服务业更是呈现出蓬勃发展的态势，电子商务、现代物流等新兴业态不断涌现。在政府政策的支持下，惠芳市已经形成了多点支撑、全面开花的良好局面。</w:t>
      </w:r>
    </w:p>
    <w:p w14:paraId="1D8A9E66" w14:textId="77777777" w:rsidR="00770A76" w:rsidRDefault="00770A76">
      <w:pPr>
        <w:rPr>
          <w:rFonts w:hint="eastAsia"/>
        </w:rPr>
      </w:pPr>
    </w:p>
    <w:p w14:paraId="08D35D14" w14:textId="77777777" w:rsidR="00770A76" w:rsidRDefault="00770A76">
      <w:pPr>
        <w:rPr>
          <w:rFonts w:hint="eastAsia"/>
        </w:rPr>
      </w:pPr>
      <w:r>
        <w:rPr>
          <w:rFonts w:hint="eastAsia"/>
        </w:rPr>
        <w:t>旅游资源丰富多样</w:t>
      </w:r>
    </w:p>
    <w:p w14:paraId="1EB572EB" w14:textId="77777777" w:rsidR="00770A76" w:rsidRDefault="00770A76">
      <w:pPr>
        <w:rPr>
          <w:rFonts w:hint="eastAsia"/>
        </w:rPr>
      </w:pPr>
      <w:r>
        <w:rPr>
          <w:rFonts w:hint="eastAsia"/>
        </w:rPr>
        <w:t>惠芳市拥有得天独厚的自然景观资源，山川河流交相辉映，构成了令人陶醉的画面。北部山区层峦叠嶂，森林覆盖率高，空气清新宜人，是户外运动爱好者的好去处；南部平原水网密布，田园风光旖旎，让人仿佛置身于江南水乡之中。这里还分布着许多温泉度假村，利用地热资源为游客提供舒适的休闲体验。除了自然美景之外，当地特色民俗文化活动同样丰富多彩，如每年举办的桃花节、灯会等，都吸引了大量国内外游客前来观赏参与。</w:t>
      </w:r>
    </w:p>
    <w:p w14:paraId="3792FEC6" w14:textId="77777777" w:rsidR="00770A76" w:rsidRDefault="00770A76">
      <w:pPr>
        <w:rPr>
          <w:rFonts w:hint="eastAsia"/>
        </w:rPr>
      </w:pPr>
    </w:p>
    <w:p w14:paraId="709B1525" w14:textId="77777777" w:rsidR="00770A76" w:rsidRDefault="00770A76">
      <w:pPr>
        <w:rPr>
          <w:rFonts w:hint="eastAsia"/>
        </w:rPr>
      </w:pPr>
      <w:r>
        <w:rPr>
          <w:rFonts w:hint="eastAsia"/>
        </w:rPr>
        <w:t>生态环境持续改善</w:t>
      </w:r>
    </w:p>
    <w:p w14:paraId="56779C15" w14:textId="77777777" w:rsidR="00770A76" w:rsidRDefault="00770A76">
      <w:pPr>
        <w:rPr>
          <w:rFonts w:hint="eastAsia"/>
        </w:rPr>
      </w:pPr>
      <w:r>
        <w:rPr>
          <w:rFonts w:hint="eastAsia"/>
        </w:rPr>
        <w:t>面对日益严峻的环境问题，惠芳市政府高度重视生态保护工作，采取了一系列有力措施。一方面加大对污染源治理力度，关停并转一批不符合环保要求的企业；另一方面大力植树造林，增加城市绿地面积，提高植被覆盖率。经过不懈努力，空气质量明显好转，河流湖泊水质得到净化，野生动物栖息地得到有效保护。现在走在街头巷尾，处处可见绿树成荫、鸟语花香的美好景象，居民们享受到了更加宜居的生活环境。</w:t>
      </w:r>
    </w:p>
    <w:p w14:paraId="64AD39F9" w14:textId="77777777" w:rsidR="00770A76" w:rsidRDefault="00770A76">
      <w:pPr>
        <w:rPr>
          <w:rFonts w:hint="eastAsia"/>
        </w:rPr>
      </w:pPr>
    </w:p>
    <w:p w14:paraId="66CC1F73" w14:textId="77777777" w:rsidR="00770A76" w:rsidRDefault="00770A76">
      <w:pPr>
        <w:rPr>
          <w:rFonts w:hint="eastAsia"/>
        </w:rPr>
      </w:pPr>
      <w:r>
        <w:rPr>
          <w:rFonts w:hint="eastAsia"/>
        </w:rPr>
        <w:t>社会事业蓬勃发展</w:t>
      </w:r>
    </w:p>
    <w:p w14:paraId="33A8B698" w14:textId="77777777" w:rsidR="00770A76" w:rsidRDefault="00770A76">
      <w:pPr>
        <w:rPr>
          <w:rFonts w:hint="eastAsia"/>
        </w:rPr>
      </w:pPr>
      <w:r>
        <w:rPr>
          <w:rFonts w:hint="eastAsia"/>
        </w:rPr>
        <w:t>随着经济实力不断增强，惠芳市在教育、医疗、文化等社会事业发展上也取得了长足进步。新建扩建了一批学校和医院，提升了公共服务水平；积极开展各类文化艺术交流活动，丰富了人民群众的精神文化生活。社区服务设施不断完善，社会保障体系更加健全，使全体市民共享改革发展成果。一个和谐稳定、充满活力的新惠芳正在逐步形成。</w:t>
      </w:r>
    </w:p>
    <w:p w14:paraId="25F29432" w14:textId="77777777" w:rsidR="00770A76" w:rsidRDefault="00770A76">
      <w:pPr>
        <w:rPr>
          <w:rFonts w:hint="eastAsia"/>
        </w:rPr>
      </w:pPr>
    </w:p>
    <w:p w14:paraId="4318FC9B" w14:textId="77777777" w:rsidR="00770A76" w:rsidRDefault="00770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B26B0" w14:textId="662C0DC4" w:rsidR="00D946AD" w:rsidRDefault="00D946AD"/>
    <w:sectPr w:rsidR="00D9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AD"/>
    <w:rsid w:val="00770A76"/>
    <w:rsid w:val="00866415"/>
    <w:rsid w:val="00D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81EE1-92CE-40E0-9E67-E2A1CFB8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