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像字的意义与应用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中文里有多种含义，可以表示相似、形象或者是模拟。理解“像”字的不同用法，能够帮助我们更好地表达和理解事物之间的关系。在小学三年级的语文学习中，学会使用“像”字来造句是一个重要的练习，这不仅能丰富孩子们的语言表达能力，也能提升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基础之一，它帮助学生将所学的词汇应用到实际语境中。通过造句，学生能够更深入地理解“像”字的多种含义。例如，当我们说“她像一朵盛开的花”，这里的“像”用来比较两者的相似性，强调她的美丽与花的相似。这样的练习不仅能提高学生的语文能力，还能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时，首先需要明确句子的意思是否符合“像”字的用法。例如，“小猫的毛发像绒球一样柔软”，在这个句子中，“像”用于比较小猫毛发的柔软程度与绒球的柔软程度。其次，句子要尽量简洁明了，避免使用过于复杂的结构，以确保学生能够轻松理解并掌握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一些例句来更好地理解“像”字的用法。例如，“这幅画像一幅美丽的风景画”，“她的笑容像阳光一样温暖”，“他的声音像雷鸣般响亮”。这些例句展示了“像”字在比较不同事物时的不同用法。通过这些例句，学生可以看到“像”字如何在不同的语境中发挥作用，帮助他们更好地运用这一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使用对于提升语言表达能力至关重要。通过不断的练习和应用，学生不仅可以加深对“像”字的理解，还能提高造句的能力。在日常生活中，多加注意事物之间的相似之处，尝试用“像”字造句，这将有助于学生在语文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4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