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带红颜古风句子（古风唯美句子带有薄凉）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浮华尽染，红颜薄凉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红颜常被赋予一种美丽而薄凉的情感。那些带着淡淡忧伤的句子，如同寒霜覆盖的花瓣，虽然绚烂却无法掩盖内心的凄凉。古代诗词中，红颜往往象征着短暂的美丽和无常的命运。这种美丽中包含了多少人心底的无奈和难舍，让我们在现代的文字中，也能感受到那份古风的幽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繁华如梦，红颜已逝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红颜往往与繁华、浮华相伴。那些“繁华如梦，一场空欢”之类的词句，将红颜的美丽与虚幻结合，映射出人生的无常。诗人们用这种方式表达对时光流逝的感慨，以及对往昔美好的怀念。这些句子像是带有薄凉的泪水，在无数个夜晚静静流淌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一袭轻纱，凄美流年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一袭轻纱的形象常常与红颜相连，这轻纱象征着那种轻盈却容易破碎的美。许多古风诗句描绘了红颜在流年中的凄美与孤独。这样的描写，不仅展现了红颜的艳丽，更折射出她所承受的寂寞和苍凉。这些句子如同一阵秋风，吹散了浮华，却也带来了深深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夜雨灯下，红颜已远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夜雨灯下是最能体现红颜薄凉的场景之一。雨丝打在灯下，映照出红颜的身影，似乎诉说着她的离去和无法重回的往昔。这样的描写让人感受到一种无法言说的惆怅与失落，使人忍不住思索红颜背后的故事和她心底的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月下清影，红颜难留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是古风诗词中经常出现的意象。在月光的映照下，红颜的身影显得尤为凄美。那些描写月下红颜的句子，常常透露出一种难以持久的美感和心底的薄凉。月光虽然美丽，却也无法阻止红颜的消逝，留给我们的是那份令人心碎的淡淡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