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激发潜能，追求卓越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团队中，正能量是推动团队不断前进的核心动力。作为团队的领导者，我们需要时刻激发团队成员的潜能，帮助他们发现自身的优势和价值。无论面临多大的挑战，保持积极的态度和坚定的信念是我们取得成功的关键。请记住：“成功的秘诀在于对目标的坚定信念和对团队的深厚信任。”让我们共同努力，追求卓越，创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团结一致，共同前行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团结一致。每一个成员的贡献都不可或缺，只有通过有效的合作和沟通，才能实现共同的目标。在面对困难时，我们要坚信：“团结是胜利的基础，合作是成功的桥梁。”鼓励每一个人发挥自己的特长，互相支持，形成合力，才能在复杂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通过挑战自我来提升自己。作为团队的领导者，我们要鼓励团队成员勇于尝试新事物，接受新挑战。要相信：“挑战是成长的机会，突破是进步的标志。”在不断的自我突破和成长中，我们能够获得更多的经验和技能，为团队带来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激励进取，成就辉煌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鼓舞士气，更是引导团队成员不断进取的力量。通过设定清晰的目标和激励措施，我们能够激发团队成员的积极性和创造力。记住：“激励是实现梦想的引擎，积极的态度是成功的秘诀。”让我们以充满激情的态度迎接每一个挑战，努力实现团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成功中，每一个人的努力都值得被感恩和回馈。我们要时刻关注团队成员的成长和需求，提供必要的支持和帮助。正如我们所信仰的：“感恩是团队和谐的纽带，回馈是成功的基础。”通过互相欣赏和支持，我们能够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