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古韵悠长的带鱼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，这种在古代文人笔下常常出现的生物，仿佛拥有穿越时空的韵味。古风中的带鱼，常被赋予诸多象征意义。它们不仅仅是鱼，更是流动于水面上的诗意，是传递古风雅韵的媒介。正如那句古风诗句：“碧水悠悠映带鱼，轻舟逐梦行天涯。”带鱼在水中的灵动仿佛是对生活的一种深情告白，蕴含着古人对自然和人生的思索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带鱼与古风诗词的交融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带鱼常常被赋予多重含义。它们不仅是江湖中的风物，更是文人心境的写照。例如，“带鱼逐浪舒清影，月下疏狂伴古风。”这句诗词通过带鱼在月光下的悠然姿态，描绘了一个古典的意境。在古代，带鱼被认为是清雅与高远的象征，它们在古人的眼中，不仅仅是一种鱼，更是一种文化的承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带鱼的古风昵称与文化内涵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在古风文化中，常常被赋予一些优雅的昵称，如“月下带鱼”、“碧波轻影”等。这些昵称不仅展现了带鱼的自然特征，还融入了古风的文化内涵。例如，“月下带鱼”这个名字，意指带鱼在月光下显得更加动人，寓意着一种淡雅的美感；而“碧波轻影”则表达了带鱼在水中悠游的姿态，与古风中的清新脱俗相得益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带鱼在古风故事中的角色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故事中，带鱼常常被赋予一些神秘的角色。它们或是仙人的化身，或是传说中的灵物，常常在故事中扮演重要的角色。例如，在一些古风故事中，带鱼被认为能够引领主人公走向新的境界，或是揭示一些隐藏的秘密。这样的设定不仅增加了故事的神秘感，也丰富了带鱼在古风文化中的象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带鱼与现代古风文化的结合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带鱼也在现代文化中重新焕发光彩。现代的古风作品中，带鱼不仅继续承载古代的文化内涵，还融入了现代的创意。例如，在一些现代的古风游戏或小说中，带鱼被赋予了更多的幻想色彩，它们的形象和角色更加丰富多样。这种结合不仅使带鱼这一古老的象征焕发了新的活力，也使现代人能够更好地感受到古风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